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8B" w:rsidRDefault="00F11667">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霸州市住房和城乡建设局20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1年部门预算信息公开</w:t>
      </w:r>
    </w:p>
    <w:p w:rsidR="000F4C8B" w:rsidRDefault="00F11667">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Pr>
          <w:rFonts w:ascii="Times New Roman" w:eastAsia="仿宋_GB2312" w:hAnsi="Times New Roman" w:cs="Times New Roman" w:hint="eastAsia"/>
          <w:sz w:val="32"/>
          <w:szCs w:val="32"/>
        </w:rPr>
        <w:t>霸州市住房和城乡建设局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0F4C8B" w:rsidRDefault="00F11667">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1、贯彻执行国家、省、廊坊市住房城乡建设的方针、政策和法律、法规。拟订全市住房城乡建设方面的地方性法规、政府规章草案和规范性文件</w:t>
      </w:r>
      <w:r>
        <w:rPr>
          <w:rFonts w:ascii="仿宋_GB2312" w:eastAsia="仿宋_GB2312"/>
          <w:sz w:val="32"/>
          <w:szCs w:val="32"/>
        </w:rPr>
        <w:t>;</w:t>
      </w:r>
      <w:r>
        <w:rPr>
          <w:rFonts w:ascii="仿宋_GB2312" w:eastAsia="仿宋_GB2312" w:hint="eastAsia"/>
          <w:sz w:val="32"/>
          <w:szCs w:val="32"/>
        </w:rPr>
        <w:t>拟订全市住房城乡建设行业发展规划并组织实施</w:t>
      </w:r>
      <w:r>
        <w:rPr>
          <w:rFonts w:ascii="仿宋_GB2312" w:eastAsia="仿宋_GB2312"/>
          <w:sz w:val="32"/>
          <w:szCs w:val="32"/>
        </w:rPr>
        <w:t>;</w:t>
      </w:r>
      <w:r>
        <w:rPr>
          <w:rFonts w:ascii="仿宋_GB2312" w:eastAsia="仿宋_GB2312" w:hint="eastAsia"/>
          <w:sz w:val="32"/>
          <w:szCs w:val="32"/>
        </w:rPr>
        <w:t>研究提出住房城乡建设重大问题的政策建议</w:t>
      </w:r>
      <w:r>
        <w:rPr>
          <w:rFonts w:ascii="仿宋_GB2312" w:eastAsia="仿宋_GB2312"/>
          <w:sz w:val="32"/>
          <w:szCs w:val="32"/>
        </w:rPr>
        <w:t>;</w:t>
      </w:r>
      <w:r>
        <w:rPr>
          <w:rFonts w:ascii="仿宋_GB2312" w:eastAsia="仿宋_GB2312" w:hint="eastAsia"/>
          <w:sz w:val="32"/>
          <w:szCs w:val="32"/>
        </w:rPr>
        <w:t>负责住房城乡建设行业安全生产监管。</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2、负责城镇低收入家庭住房保障。拟订城镇住房保障相关政策并指导实施</w:t>
      </w:r>
      <w:r>
        <w:rPr>
          <w:rFonts w:ascii="仿宋_GB2312" w:eastAsia="仿宋_GB2312"/>
          <w:sz w:val="32"/>
          <w:szCs w:val="32"/>
        </w:rPr>
        <w:t>;</w:t>
      </w:r>
      <w:r>
        <w:rPr>
          <w:rFonts w:ascii="仿宋_GB2312" w:eastAsia="仿宋_GB2312" w:hint="eastAsia"/>
          <w:sz w:val="32"/>
          <w:szCs w:val="32"/>
        </w:rPr>
        <w:t>会同有关部门做好中央和省、市城镇保障性安居工程资金安排并监督实施</w:t>
      </w:r>
      <w:r>
        <w:rPr>
          <w:rFonts w:ascii="仿宋_GB2312" w:eastAsia="仿宋_GB2312"/>
          <w:sz w:val="32"/>
          <w:szCs w:val="32"/>
        </w:rPr>
        <w:t>;</w:t>
      </w:r>
      <w:r>
        <w:rPr>
          <w:rFonts w:ascii="仿宋_GB2312" w:eastAsia="仿宋_GB2312" w:hint="eastAsia"/>
          <w:sz w:val="32"/>
          <w:szCs w:val="32"/>
        </w:rPr>
        <w:t>组织编制、实施城镇住房保障发展规划和年度计划。</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3、负责推进住房制度改革。拟订适合市情的住房政策，指导住房建设，推动住房制度改革</w:t>
      </w:r>
      <w:r>
        <w:rPr>
          <w:rFonts w:ascii="仿宋_GB2312" w:eastAsia="仿宋_GB2312"/>
          <w:sz w:val="32"/>
          <w:szCs w:val="32"/>
        </w:rPr>
        <w:t>;</w:t>
      </w:r>
      <w:r>
        <w:rPr>
          <w:rFonts w:ascii="仿宋_GB2312" w:eastAsia="仿宋_GB2312" w:hint="eastAsia"/>
          <w:sz w:val="32"/>
          <w:szCs w:val="32"/>
        </w:rPr>
        <w:t>拟订住房建设发展规划并组织实施。</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4、负责推行工程建设标准。组织实施工程建设实施阶段的国家标准及全国统一的行业标准</w:t>
      </w:r>
      <w:r>
        <w:rPr>
          <w:rFonts w:ascii="仿宋_GB2312" w:eastAsia="仿宋_GB2312"/>
          <w:sz w:val="32"/>
          <w:szCs w:val="32"/>
        </w:rPr>
        <w:t>;</w:t>
      </w:r>
      <w:r>
        <w:rPr>
          <w:rFonts w:ascii="仿宋_GB2312" w:eastAsia="仿宋_GB2312" w:hint="eastAsia"/>
          <w:sz w:val="32"/>
          <w:szCs w:val="32"/>
        </w:rPr>
        <w:t>贯彻落实工程建设标准和工程量计量规则工作</w:t>
      </w:r>
      <w:r>
        <w:rPr>
          <w:rFonts w:ascii="仿宋_GB2312" w:eastAsia="仿宋_GB2312"/>
          <w:sz w:val="32"/>
          <w:szCs w:val="32"/>
        </w:rPr>
        <w:t>;</w:t>
      </w:r>
      <w:r>
        <w:rPr>
          <w:rFonts w:ascii="仿宋_GB2312" w:eastAsia="仿宋_GB2312" w:hint="eastAsia"/>
          <w:sz w:val="32"/>
          <w:szCs w:val="32"/>
        </w:rPr>
        <w:t>贯彻落实公共服务设施</w:t>
      </w:r>
      <w:r>
        <w:rPr>
          <w:rFonts w:ascii="仿宋_GB2312" w:eastAsia="仿宋_GB2312"/>
          <w:sz w:val="32"/>
          <w:szCs w:val="32"/>
        </w:rPr>
        <w:t>(</w:t>
      </w:r>
      <w:r>
        <w:rPr>
          <w:rFonts w:ascii="仿宋_GB2312" w:eastAsia="仿宋_GB2312" w:hint="eastAsia"/>
          <w:sz w:val="32"/>
          <w:szCs w:val="32"/>
        </w:rPr>
        <w:t>不含通信设施</w:t>
      </w:r>
      <w:r>
        <w:rPr>
          <w:rFonts w:ascii="仿宋_GB2312" w:eastAsia="仿宋_GB2312"/>
          <w:sz w:val="32"/>
          <w:szCs w:val="32"/>
        </w:rPr>
        <w:t>)</w:t>
      </w:r>
      <w:r>
        <w:rPr>
          <w:rFonts w:ascii="仿宋_GB2312" w:eastAsia="仿宋_GB2312" w:hint="eastAsia"/>
          <w:sz w:val="32"/>
          <w:szCs w:val="32"/>
        </w:rPr>
        <w:t>建设标准</w:t>
      </w:r>
      <w:r>
        <w:rPr>
          <w:rFonts w:ascii="仿宋_GB2312" w:eastAsia="仿宋_GB2312"/>
          <w:sz w:val="32"/>
          <w:szCs w:val="32"/>
        </w:rPr>
        <w:t>;</w:t>
      </w:r>
      <w:r>
        <w:rPr>
          <w:rFonts w:ascii="仿宋_GB2312" w:eastAsia="仿宋_GB2312" w:hint="eastAsia"/>
          <w:sz w:val="32"/>
          <w:szCs w:val="32"/>
        </w:rPr>
        <w:t>收集、发布工程材料、人工、机械设备使用等市场价格信息。</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5、负责房地产市场的监督管理。会同有关部门拟订房地产市场调控政策并监督执行</w:t>
      </w:r>
      <w:r>
        <w:rPr>
          <w:rFonts w:ascii="仿宋_GB2312" w:eastAsia="仿宋_GB2312"/>
          <w:sz w:val="32"/>
          <w:szCs w:val="32"/>
        </w:rPr>
        <w:t>;</w:t>
      </w:r>
      <w:r>
        <w:rPr>
          <w:rFonts w:ascii="仿宋_GB2312" w:eastAsia="仿宋_GB2312" w:hint="eastAsia"/>
          <w:sz w:val="32"/>
          <w:szCs w:val="32"/>
        </w:rPr>
        <w:t>拟订房地产业的行业发展规划、产业政策，制定房地产开发、房屋交易、房屋租赁、房地产估价与经纪管理、物业管理的规章制度并监督实施。</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6、负责建筑市场的监督管理。负责国家、省、廊坊市规定必须招标的房屋建筑和市政基础设施工程招标投标活动的监督工作</w:t>
      </w:r>
      <w:r>
        <w:rPr>
          <w:rFonts w:ascii="仿宋_GB2312" w:eastAsia="仿宋_GB2312"/>
          <w:sz w:val="32"/>
          <w:szCs w:val="32"/>
        </w:rPr>
        <w:t>;</w:t>
      </w:r>
      <w:r>
        <w:rPr>
          <w:rFonts w:ascii="仿宋_GB2312" w:eastAsia="仿宋_GB2312" w:hint="eastAsia"/>
          <w:sz w:val="32"/>
          <w:szCs w:val="32"/>
        </w:rPr>
        <w:t>拟订勘察设计、施工、建设监理的地方性法规、政府规章草案</w:t>
      </w:r>
      <w:r>
        <w:rPr>
          <w:rFonts w:ascii="仿宋_GB2312" w:eastAsia="仿宋_GB2312"/>
          <w:sz w:val="32"/>
          <w:szCs w:val="32"/>
        </w:rPr>
        <w:t>;</w:t>
      </w:r>
      <w:r>
        <w:rPr>
          <w:rFonts w:ascii="仿宋_GB2312" w:eastAsia="仿宋_GB2312" w:hint="eastAsia"/>
          <w:sz w:val="32"/>
          <w:szCs w:val="32"/>
        </w:rPr>
        <w:t>拟订工程建设、建筑业、勘察设计的行业发展战略、中长期发展规划、改革方案、产业政策、规章制度并监督执行</w:t>
      </w:r>
      <w:r>
        <w:rPr>
          <w:rFonts w:ascii="仿宋_GB2312" w:eastAsia="仿宋_GB2312"/>
          <w:sz w:val="32"/>
          <w:szCs w:val="32"/>
        </w:rPr>
        <w:t>;</w:t>
      </w:r>
      <w:r>
        <w:rPr>
          <w:rFonts w:ascii="仿宋_GB2312" w:eastAsia="仿宋_GB2312" w:hint="eastAsia"/>
          <w:sz w:val="32"/>
          <w:szCs w:val="32"/>
        </w:rPr>
        <w:t>制定规范建筑市场各方主体行为的规章制度并监督执行</w:t>
      </w:r>
      <w:r>
        <w:rPr>
          <w:rFonts w:ascii="仿宋_GB2312" w:eastAsia="仿宋_GB2312"/>
          <w:sz w:val="32"/>
          <w:szCs w:val="32"/>
        </w:rPr>
        <w:t>;</w:t>
      </w:r>
      <w:r>
        <w:rPr>
          <w:rFonts w:ascii="仿宋_GB2312" w:eastAsia="仿宋_GB2312" w:hint="eastAsia"/>
          <w:sz w:val="32"/>
          <w:szCs w:val="32"/>
        </w:rPr>
        <w:t>组织协调建筑企业参与国际工程承包、建筑劳务合作。</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7、指导城市建设和管理工作。拟订城市建设和管理的政策、规章制度并指导实施</w:t>
      </w:r>
      <w:r>
        <w:rPr>
          <w:rFonts w:ascii="仿宋_GB2312" w:eastAsia="仿宋_GB2312"/>
          <w:sz w:val="32"/>
          <w:szCs w:val="32"/>
        </w:rPr>
        <w:t>;</w:t>
      </w:r>
      <w:r>
        <w:rPr>
          <w:rFonts w:ascii="仿宋_GB2312" w:eastAsia="仿宋_GB2312" w:hint="eastAsia"/>
          <w:sz w:val="32"/>
          <w:szCs w:val="32"/>
        </w:rPr>
        <w:t>编制市级城市建设行业发展规划并组织实施</w:t>
      </w:r>
      <w:r>
        <w:rPr>
          <w:rFonts w:ascii="仿宋_GB2312" w:eastAsia="仿宋_GB2312"/>
          <w:sz w:val="32"/>
          <w:szCs w:val="32"/>
        </w:rPr>
        <w:t>:</w:t>
      </w:r>
      <w:r>
        <w:rPr>
          <w:rFonts w:ascii="仿宋_GB2312" w:eastAsia="仿宋_GB2312" w:hint="eastAsia"/>
          <w:sz w:val="32"/>
          <w:szCs w:val="32"/>
        </w:rPr>
        <w:t>指导城市建设行业专业规划的编制、审批和实施</w:t>
      </w:r>
      <w:r>
        <w:rPr>
          <w:rFonts w:ascii="仿宋_GB2312" w:eastAsia="仿宋_GB2312"/>
          <w:sz w:val="32"/>
          <w:szCs w:val="32"/>
        </w:rPr>
        <w:t>;</w:t>
      </w:r>
      <w:r>
        <w:rPr>
          <w:rFonts w:ascii="仿宋_GB2312" w:eastAsia="仿宋_GB2312" w:hint="eastAsia"/>
          <w:sz w:val="32"/>
          <w:szCs w:val="32"/>
        </w:rPr>
        <w:t>指导、参与城市设计</w:t>
      </w:r>
      <w:r>
        <w:rPr>
          <w:rFonts w:ascii="仿宋_GB2312" w:eastAsia="仿宋_GB2312"/>
          <w:sz w:val="32"/>
          <w:szCs w:val="32"/>
        </w:rPr>
        <w:t>;</w:t>
      </w:r>
      <w:r>
        <w:rPr>
          <w:rFonts w:ascii="仿宋_GB2312" w:eastAsia="仿宋_GB2312" w:hint="eastAsia"/>
          <w:sz w:val="32"/>
          <w:szCs w:val="32"/>
        </w:rPr>
        <w:t>指导和组织城市市政公用设施的建设和安全运行</w:t>
      </w:r>
      <w:r>
        <w:rPr>
          <w:rFonts w:ascii="仿宋_GB2312" w:eastAsia="仿宋_GB2312"/>
          <w:sz w:val="32"/>
          <w:szCs w:val="32"/>
        </w:rPr>
        <w:t>;</w:t>
      </w:r>
      <w:r>
        <w:rPr>
          <w:rFonts w:ascii="仿宋_GB2312" w:eastAsia="仿宋_GB2312" w:hint="eastAsia"/>
          <w:sz w:val="32"/>
          <w:szCs w:val="32"/>
        </w:rPr>
        <w:t>会同有关部门负责历史文化名城</w:t>
      </w:r>
      <w:r>
        <w:rPr>
          <w:rFonts w:ascii="仿宋_GB2312" w:eastAsia="仿宋_GB2312"/>
          <w:sz w:val="32"/>
          <w:szCs w:val="32"/>
        </w:rPr>
        <w:t>(</w:t>
      </w:r>
      <w:r>
        <w:rPr>
          <w:rFonts w:ascii="仿宋_GB2312" w:eastAsia="仿宋_GB2312" w:hint="eastAsia"/>
          <w:sz w:val="32"/>
          <w:szCs w:val="32"/>
        </w:rPr>
        <w:t>镇、村</w:t>
      </w:r>
      <w:r>
        <w:rPr>
          <w:rFonts w:ascii="仿宋_GB2312" w:eastAsia="仿宋_GB2312"/>
          <w:sz w:val="32"/>
          <w:szCs w:val="32"/>
        </w:rPr>
        <w:t>)</w:t>
      </w:r>
      <w:r>
        <w:rPr>
          <w:rFonts w:ascii="仿宋_GB2312" w:eastAsia="仿宋_GB2312" w:hint="eastAsia"/>
          <w:sz w:val="32"/>
          <w:szCs w:val="32"/>
        </w:rPr>
        <w:t>的保护和</w:t>
      </w:r>
      <w:r>
        <w:rPr>
          <w:rFonts w:ascii="仿宋_GB2312" w:eastAsia="仿宋_GB2312" w:hint="eastAsia"/>
          <w:sz w:val="32"/>
          <w:szCs w:val="32"/>
        </w:rPr>
        <w:lastRenderedPageBreak/>
        <w:t>监督管理工作。</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8、指导村镇建设。拟订村镇建设政策并指导实施</w:t>
      </w:r>
      <w:r>
        <w:rPr>
          <w:rFonts w:ascii="仿宋_GB2312" w:eastAsia="仿宋_GB2312"/>
          <w:sz w:val="32"/>
          <w:szCs w:val="32"/>
        </w:rPr>
        <w:t>:</w:t>
      </w:r>
      <w:r>
        <w:rPr>
          <w:rFonts w:ascii="仿宋_GB2312" w:eastAsia="仿宋_GB2312" w:hint="eastAsia"/>
          <w:sz w:val="32"/>
          <w:szCs w:val="32"/>
        </w:rPr>
        <w:t>指导村镇建设规划编制和实施</w:t>
      </w:r>
      <w:r>
        <w:rPr>
          <w:rFonts w:ascii="仿宋_GB2312" w:eastAsia="仿宋_GB2312"/>
          <w:sz w:val="32"/>
          <w:szCs w:val="32"/>
        </w:rPr>
        <w:t>;</w:t>
      </w:r>
      <w:r>
        <w:rPr>
          <w:rFonts w:ascii="仿宋_GB2312" w:eastAsia="仿宋_GB2312" w:hint="eastAsia"/>
          <w:sz w:val="32"/>
          <w:szCs w:val="32"/>
        </w:rPr>
        <w:t>指导乡村建筑风貌管控</w:t>
      </w:r>
      <w:r>
        <w:rPr>
          <w:rFonts w:ascii="仿宋_GB2312" w:eastAsia="仿宋_GB2312"/>
          <w:sz w:val="32"/>
          <w:szCs w:val="32"/>
        </w:rPr>
        <w:t>;</w:t>
      </w:r>
      <w:r>
        <w:rPr>
          <w:rFonts w:ascii="仿宋_GB2312" w:eastAsia="仿宋_GB2312" w:hint="eastAsia"/>
          <w:sz w:val="32"/>
          <w:szCs w:val="32"/>
        </w:rPr>
        <w:t>指导农村住房建设和安全及危房改造</w:t>
      </w:r>
      <w:r>
        <w:rPr>
          <w:rFonts w:ascii="仿宋_GB2312" w:eastAsia="仿宋_GB2312"/>
          <w:sz w:val="32"/>
          <w:szCs w:val="32"/>
        </w:rPr>
        <w:t>;</w:t>
      </w:r>
      <w:r>
        <w:rPr>
          <w:rFonts w:ascii="仿宋_GB2312" w:eastAsia="仿宋_GB2312" w:hint="eastAsia"/>
          <w:sz w:val="32"/>
          <w:szCs w:val="32"/>
        </w:rPr>
        <w:t>指导建制镇生活垃圾、生活污水处理及农村生活垃圾收运处置体系建设</w:t>
      </w:r>
      <w:r>
        <w:rPr>
          <w:rFonts w:ascii="仿宋_GB2312" w:eastAsia="仿宋_GB2312"/>
          <w:sz w:val="32"/>
          <w:szCs w:val="32"/>
        </w:rPr>
        <w:t>;</w:t>
      </w:r>
      <w:r>
        <w:rPr>
          <w:rFonts w:ascii="仿宋_GB2312" w:eastAsia="仿宋_GB2312" w:hint="eastAsia"/>
          <w:sz w:val="32"/>
          <w:szCs w:val="32"/>
        </w:rPr>
        <w:t>指导重点镇和特色小城镇建设。</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9、负责建筑工程质量安全监管。拟订建筑工程质量、施工安全和竣工验收备案的政策、规章制度并监督执行</w:t>
      </w:r>
      <w:r>
        <w:rPr>
          <w:rFonts w:ascii="仿宋_GB2312" w:eastAsia="仿宋_GB2312"/>
          <w:sz w:val="32"/>
          <w:szCs w:val="32"/>
        </w:rPr>
        <w:t>;</w:t>
      </w:r>
      <w:r>
        <w:rPr>
          <w:rFonts w:ascii="仿宋_GB2312" w:eastAsia="仿宋_GB2312" w:hint="eastAsia"/>
          <w:sz w:val="32"/>
          <w:szCs w:val="32"/>
        </w:rPr>
        <w:t>组织或参与工程重大质量、安全事故的调查处理</w:t>
      </w:r>
      <w:r>
        <w:rPr>
          <w:rFonts w:ascii="仿宋_GB2312" w:eastAsia="仿宋_GB2312"/>
          <w:sz w:val="32"/>
          <w:szCs w:val="32"/>
        </w:rPr>
        <w:t>;</w:t>
      </w:r>
      <w:r>
        <w:rPr>
          <w:rFonts w:ascii="仿宋_GB2312" w:eastAsia="仿宋_GB2312" w:hint="eastAsia"/>
          <w:sz w:val="32"/>
          <w:szCs w:val="32"/>
        </w:rPr>
        <w:t>拟订建筑业、工程勘察设计咨询业的规章制度并组织实施</w:t>
      </w:r>
      <w:r>
        <w:rPr>
          <w:rFonts w:ascii="仿宋_GB2312" w:eastAsia="仿宋_GB2312"/>
          <w:sz w:val="32"/>
          <w:szCs w:val="32"/>
        </w:rPr>
        <w:t>;</w:t>
      </w:r>
      <w:r>
        <w:rPr>
          <w:rFonts w:ascii="仿宋_GB2312" w:eastAsia="仿宋_GB2312" w:hint="eastAsia"/>
          <w:sz w:val="32"/>
          <w:szCs w:val="32"/>
        </w:rPr>
        <w:t>指导建设工程消防设计审查工作。</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10、负责推进建筑节能减排。会同有关部门拟订建筑节能的政策、规划并指导实施；制定住房城乡建设的科技发展规划和政策</w:t>
      </w:r>
      <w:r>
        <w:rPr>
          <w:rFonts w:ascii="仿宋_GB2312" w:eastAsia="仿宋_GB2312"/>
          <w:sz w:val="32"/>
          <w:szCs w:val="32"/>
        </w:rPr>
        <w:t>;</w:t>
      </w:r>
      <w:r>
        <w:rPr>
          <w:rFonts w:ascii="仿宋_GB2312" w:eastAsia="仿宋_GB2312" w:hint="eastAsia"/>
          <w:sz w:val="32"/>
          <w:szCs w:val="32"/>
        </w:rPr>
        <w:t>组织实施重大建筑节能项目</w:t>
      </w:r>
      <w:r>
        <w:rPr>
          <w:rFonts w:ascii="仿宋_GB2312" w:eastAsia="仿宋_GB2312"/>
          <w:sz w:val="32"/>
          <w:szCs w:val="32"/>
        </w:rPr>
        <w:t>;</w:t>
      </w:r>
      <w:r>
        <w:rPr>
          <w:rFonts w:ascii="仿宋_GB2312" w:eastAsia="仿宋_GB2312" w:hint="eastAsia"/>
          <w:sz w:val="32"/>
          <w:szCs w:val="32"/>
        </w:rPr>
        <w:t>指导和推动建筑节能减排、绿色建筑发展和住房城乡建设行业信息化。</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11、法的政策法规</w:t>
      </w:r>
      <w:r>
        <w:rPr>
          <w:rFonts w:ascii="仿宋_GB2312" w:eastAsia="仿宋_GB2312"/>
          <w:sz w:val="32"/>
          <w:szCs w:val="32"/>
        </w:rPr>
        <w:t>;</w:t>
      </w:r>
      <w:r>
        <w:rPr>
          <w:rFonts w:ascii="仿宋_GB2312" w:eastAsia="仿宋_GB2312" w:hint="eastAsia"/>
          <w:sz w:val="32"/>
          <w:szCs w:val="32"/>
        </w:rPr>
        <w:t>指导全市住房城乡建设系统执法工作</w:t>
      </w:r>
      <w:r>
        <w:rPr>
          <w:rFonts w:ascii="仿宋_GB2312" w:eastAsia="仿宋_GB2312"/>
          <w:sz w:val="32"/>
          <w:szCs w:val="32"/>
        </w:rPr>
        <w:t>;</w:t>
      </w:r>
      <w:r>
        <w:rPr>
          <w:rFonts w:ascii="仿宋_GB2312" w:eastAsia="仿宋_GB2312" w:hint="eastAsia"/>
          <w:sz w:val="32"/>
          <w:szCs w:val="32"/>
        </w:rPr>
        <w:t>开展住房城乡建设系统执法行为监督与考核</w:t>
      </w:r>
      <w:r>
        <w:rPr>
          <w:rFonts w:ascii="仿宋_GB2312" w:eastAsia="仿宋_GB2312"/>
          <w:sz w:val="32"/>
          <w:szCs w:val="32"/>
        </w:rPr>
        <w:t>;</w:t>
      </w:r>
      <w:r>
        <w:rPr>
          <w:rFonts w:ascii="仿宋_GB2312" w:eastAsia="仿宋_GB2312" w:hint="eastAsia"/>
          <w:sz w:val="32"/>
          <w:szCs w:val="32"/>
        </w:rPr>
        <w:t>组织查处住房城乡建设领域案件以及依法应由市住房城乡建设局实施行政处罚的案件。</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12、负责支油支铁工作。负责协调全市境内油田、铁路建设的环评、稳评、论证、设计、地质勘测等前期工作</w:t>
      </w:r>
      <w:r>
        <w:rPr>
          <w:rFonts w:ascii="仿宋_GB2312" w:eastAsia="仿宋_GB2312"/>
          <w:sz w:val="32"/>
          <w:szCs w:val="32"/>
        </w:rPr>
        <w:t>;</w:t>
      </w:r>
      <w:r>
        <w:rPr>
          <w:rFonts w:ascii="仿宋_GB2312" w:eastAsia="仿宋_GB2312" w:hint="eastAsia"/>
          <w:sz w:val="32"/>
          <w:szCs w:val="32"/>
        </w:rPr>
        <w:t>组织实施油田、铁路建设涉及的征地拆迁补偿工作</w:t>
      </w:r>
      <w:r>
        <w:rPr>
          <w:rFonts w:ascii="仿宋_GB2312" w:eastAsia="仿宋_GB2312"/>
          <w:sz w:val="32"/>
          <w:szCs w:val="32"/>
        </w:rPr>
        <w:t>;</w:t>
      </w:r>
      <w:r>
        <w:rPr>
          <w:rFonts w:ascii="仿宋_GB2312" w:eastAsia="仿宋_GB2312" w:hint="eastAsia"/>
          <w:sz w:val="32"/>
          <w:szCs w:val="32"/>
        </w:rPr>
        <w:t>负责既有铁路日常管理协调联络工</w:t>
      </w:r>
      <w:r>
        <w:rPr>
          <w:rFonts w:ascii="仿宋_GB2312" w:eastAsia="仿宋_GB2312" w:hint="eastAsia"/>
          <w:sz w:val="32"/>
          <w:szCs w:val="32"/>
        </w:rPr>
        <w:lastRenderedPageBreak/>
        <w:t>作</w:t>
      </w:r>
      <w:r>
        <w:rPr>
          <w:rFonts w:ascii="仿宋_GB2312" w:eastAsia="仿宋_GB2312"/>
          <w:sz w:val="32"/>
          <w:szCs w:val="32"/>
        </w:rPr>
        <w:t>;</w:t>
      </w:r>
      <w:r>
        <w:rPr>
          <w:rFonts w:ascii="仿宋_GB2312" w:eastAsia="仿宋_GB2312" w:hint="eastAsia"/>
          <w:sz w:val="32"/>
          <w:szCs w:val="32"/>
        </w:rPr>
        <w:t>负责我市地方铁路专用线及地方货场的管理工作</w:t>
      </w:r>
      <w:r>
        <w:rPr>
          <w:rFonts w:ascii="仿宋_GB2312" w:eastAsia="仿宋_GB2312"/>
          <w:sz w:val="32"/>
          <w:szCs w:val="32"/>
        </w:rPr>
        <w:t xml:space="preserve">; </w:t>
      </w:r>
      <w:r>
        <w:rPr>
          <w:rFonts w:ascii="仿宋_GB2312" w:eastAsia="仿宋_GB2312" w:hint="eastAsia"/>
          <w:sz w:val="32"/>
          <w:szCs w:val="32"/>
        </w:rPr>
        <w:t>负责全市境内高铁站站前广场综合管理服务工作。</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13、负责人民防空工作。参与指导城市地下空间开发和利用工作，促进地下空间开发利用和人民防空要求相结合；负责人民防空法律、法规的组织实施和监督检查，人民防空行政执法监督检查；管理人民防空工程建设，负责防空地下室建设审批、质量监督和竣工备案，人民防空工程建设计划，监督人民防空工程维护与使用管理工作；负责修订完善本级防空袭应急预案；负责人民防空通信、警报建设，组织实施防空警报试鸣工作；组织开展人民防空宣传教育工作。</w:t>
      </w:r>
      <w:r>
        <w:rPr>
          <w:rFonts w:ascii="仿宋_GB2312" w:eastAsia="仿宋_GB2312"/>
          <w:sz w:val="32"/>
          <w:szCs w:val="32"/>
        </w:rPr>
        <w:t xml:space="preserve"> </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14、开展住房城乡建设方面的对外交流与合作。</w:t>
      </w:r>
    </w:p>
    <w:p w:rsidR="000F4C8B" w:rsidRDefault="00F11667" w:rsidP="000F4C8B">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15</w:t>
      </w:r>
      <w:bookmarkStart w:id="1" w:name="_GoBack"/>
      <w:bookmarkEnd w:id="1"/>
      <w:r>
        <w:rPr>
          <w:rFonts w:ascii="仿宋_GB2312" w:eastAsia="仿宋_GB2312" w:hint="eastAsia"/>
          <w:sz w:val="32"/>
          <w:szCs w:val="32"/>
        </w:rPr>
        <w:t>、完成市委、市政府交办的其他任务。</w:t>
      </w:r>
      <w:r>
        <w:rPr>
          <w:rFonts w:ascii="仿宋_GB2312" w:eastAsia="仿宋_GB2312"/>
          <w:sz w:val="32"/>
          <w:szCs w:val="32"/>
        </w:rPr>
        <w:t xml:space="preserve"> </w:t>
      </w:r>
    </w:p>
    <w:p w:rsidR="000F4C8B" w:rsidRDefault="000F4C8B">
      <w:pPr>
        <w:ind w:firstLineChars="200" w:firstLine="643"/>
        <w:rPr>
          <w:rFonts w:ascii="楷体_GB2312" w:eastAsia="楷体_GB2312" w:hAnsi="Times New Roman" w:cs="Times New Roman"/>
          <w:b/>
          <w:sz w:val="32"/>
          <w:szCs w:val="32"/>
        </w:rPr>
      </w:pPr>
    </w:p>
    <w:p w:rsidR="000F4C8B" w:rsidRDefault="00F11667">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0F4C8B" w:rsidRDefault="00F1166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0F4C8B">
        <w:trPr>
          <w:trHeight w:val="300"/>
          <w:tblHeader/>
          <w:jc w:val="center"/>
        </w:trPr>
        <w:tc>
          <w:tcPr>
            <w:tcW w:w="3711" w:type="dxa"/>
            <w:vMerge w:val="restart"/>
            <w:vAlign w:val="center"/>
          </w:tcPr>
          <w:p w:rsidR="000F4C8B" w:rsidRDefault="00F1166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vAlign w:val="center"/>
          </w:tcPr>
          <w:p w:rsidR="000F4C8B" w:rsidRDefault="00F1166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vAlign w:val="center"/>
          </w:tcPr>
          <w:p w:rsidR="000F4C8B" w:rsidRDefault="00F1166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vAlign w:val="center"/>
          </w:tcPr>
          <w:p w:rsidR="000F4C8B" w:rsidRDefault="00F1166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0F4C8B">
        <w:trPr>
          <w:trHeight w:val="300"/>
          <w:tblHeader/>
          <w:jc w:val="center"/>
        </w:trPr>
        <w:tc>
          <w:tcPr>
            <w:tcW w:w="3711" w:type="dxa"/>
            <w:vMerge/>
            <w:vAlign w:val="center"/>
          </w:tcPr>
          <w:p w:rsidR="000F4C8B" w:rsidRDefault="000F4C8B">
            <w:pPr>
              <w:spacing w:line="300" w:lineRule="exact"/>
              <w:jc w:val="left"/>
              <w:outlineLvl w:val="0"/>
              <w:rPr>
                <w:rFonts w:ascii="Times New Roman" w:hAnsi="Times New Roman" w:cs="Times New Roman"/>
                <w:szCs w:val="24"/>
              </w:rPr>
            </w:pPr>
          </w:p>
        </w:tc>
        <w:tc>
          <w:tcPr>
            <w:tcW w:w="1866" w:type="dxa"/>
            <w:vMerge/>
            <w:vAlign w:val="center"/>
          </w:tcPr>
          <w:p w:rsidR="000F4C8B" w:rsidRDefault="000F4C8B">
            <w:pPr>
              <w:spacing w:line="300" w:lineRule="exact"/>
              <w:jc w:val="left"/>
              <w:outlineLvl w:val="0"/>
              <w:rPr>
                <w:rFonts w:ascii="Times New Roman" w:hAnsi="Times New Roman" w:cs="Times New Roman"/>
                <w:szCs w:val="24"/>
              </w:rPr>
            </w:pPr>
          </w:p>
        </w:tc>
        <w:tc>
          <w:tcPr>
            <w:tcW w:w="1536" w:type="dxa"/>
            <w:vMerge/>
            <w:vAlign w:val="center"/>
          </w:tcPr>
          <w:p w:rsidR="000F4C8B" w:rsidRDefault="000F4C8B">
            <w:pPr>
              <w:spacing w:line="300" w:lineRule="exact"/>
              <w:jc w:val="left"/>
              <w:outlineLvl w:val="0"/>
              <w:rPr>
                <w:rFonts w:ascii="Times New Roman" w:hAnsi="Times New Roman" w:cs="Times New Roman"/>
                <w:szCs w:val="24"/>
              </w:rPr>
            </w:pPr>
          </w:p>
        </w:tc>
        <w:tc>
          <w:tcPr>
            <w:tcW w:w="2642" w:type="dxa"/>
            <w:vMerge/>
            <w:vAlign w:val="center"/>
          </w:tcPr>
          <w:p w:rsidR="000F4C8B" w:rsidRDefault="000F4C8B">
            <w:pPr>
              <w:spacing w:line="300" w:lineRule="exact"/>
              <w:jc w:val="left"/>
              <w:outlineLvl w:val="0"/>
              <w:rPr>
                <w:rFonts w:ascii="Times New Roman" w:hAnsi="Times New Roman" w:cs="Times New Roman"/>
                <w:szCs w:val="24"/>
              </w:rPr>
            </w:pPr>
          </w:p>
        </w:tc>
      </w:tr>
      <w:tr w:rsidR="000F4C8B">
        <w:trPr>
          <w:trHeight w:val="227"/>
          <w:jc w:val="center"/>
        </w:trPr>
        <w:tc>
          <w:tcPr>
            <w:tcW w:w="3711" w:type="dxa"/>
            <w:vAlign w:val="center"/>
          </w:tcPr>
          <w:p w:rsidR="000F4C8B" w:rsidRDefault="00F11667">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霸州市住房和城乡建设局</w:t>
            </w:r>
          </w:p>
        </w:tc>
        <w:tc>
          <w:tcPr>
            <w:tcW w:w="1866" w:type="dxa"/>
            <w:vAlign w:val="center"/>
          </w:tcPr>
          <w:p w:rsidR="000F4C8B" w:rsidRDefault="00F11667">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vAlign w:val="center"/>
          </w:tcPr>
          <w:p w:rsidR="000F4C8B" w:rsidRDefault="00F11667">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vAlign w:val="center"/>
          </w:tcPr>
          <w:p w:rsidR="000F4C8B" w:rsidRDefault="00F11667">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二、部门预算安排的总体情况</w:t>
      </w:r>
    </w:p>
    <w:p w:rsidR="000F4C8B" w:rsidRDefault="00F11667">
      <w:pPr>
        <w:spacing w:line="584"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Pr>
          <w:rFonts w:ascii="Times New Roman" w:eastAsia="仿宋_GB2312" w:hAnsi="Times New Roman" w:cs="Times New Roman" w:hint="eastAsia"/>
          <w:sz w:val="32"/>
          <w:szCs w:val="32"/>
        </w:rPr>
        <w:t>因我部门除机关外，无其他下属预算单位，部门预算即为机关预算，不再单独公开机关预算和单位预算。</w:t>
      </w:r>
    </w:p>
    <w:p w:rsidR="000F4C8B" w:rsidRDefault="00F1166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1年预算收入102024.20万元，其中：一般公共预算收入83218.36万元，政府性基金预算收入18805.84</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，财政专户管理资金收入0万元，</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其他收入0万元，上年结转16437.26万元。</w:t>
      </w:r>
    </w:p>
    <w:p w:rsidR="000F4C8B" w:rsidRDefault="00F1166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0F4C8B" w:rsidRDefault="00F11667">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收支预算总表支出栏、基本支出表、项目支出表按经济分类和支出功能分类科目编制，反映霸州市住房和城乡建设局20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1年本部门支出预算102024.20万元，其中：基本支出8736.86万元，包括：人员类项目经费8351.84</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和运转类公用项目经费</w:t>
      </w:r>
      <w:r>
        <w:rPr>
          <w:rFonts w:ascii="仿宋_GB2312" w:eastAsia="仿宋_GB2312" w:hAnsi="Times New Roman" w:cs="Times New Roman" w:hint="eastAsia"/>
          <w:sz w:val="32"/>
          <w:szCs w:val="32"/>
        </w:rPr>
        <w:lastRenderedPageBreak/>
        <w:t>385.02</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；运转类其他及特定目标类项目支出93287.34万元，全部为本级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Pr>
          <w:rFonts w:ascii="仿宋_GB2312" w:eastAsia="仿宋_GB2312" w:hAnsi="仿宋" w:cs="仿宋" w:hint="eastAsia"/>
          <w:sz w:val="32"/>
          <w:szCs w:val="32"/>
        </w:rPr>
        <w:t>市政基础设施维护经费、步行街设施维修维护经费、园林绿化养护、维护经费、环卫运行经费、气代煤项目、污水处理项目、城乡一体化作业运行经费、保障性安居工程经费等</w:t>
      </w:r>
      <w:r>
        <w:rPr>
          <w:rFonts w:ascii="仿宋_GB2312" w:eastAsia="仿宋_GB2312" w:hAnsi="Times New Roman" w:cs="Times New Roman" w:hint="eastAsia"/>
          <w:sz w:val="32"/>
          <w:szCs w:val="32"/>
        </w:rPr>
        <w:t>；上缴上级支出0万元，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0F4C8B" w:rsidRDefault="00F11667">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0F4C8B" w:rsidRDefault="00F11667">
      <w:pPr>
        <w:ind w:firstLine="640"/>
        <w:rPr>
          <w:rFonts w:ascii="仿宋_GB2312" w:eastAsia="仿宋_GB2312" w:hAnsi="黑体" w:cs="Times New Roman"/>
          <w:color w:val="000000"/>
          <w:sz w:val="32"/>
          <w:szCs w:val="32"/>
        </w:rPr>
      </w:pP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1年预算收支安排102024.20万元，较2020预算增加7360.71万元，其中：基本支出减少1042.99万元，主要为减少部分人员经费支出和日常公用支出经费；项目支出增加8403.7万元，主要为增加部分工程资金项目支出。</w:t>
      </w: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0F4C8B" w:rsidRDefault="00B33B6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2021年，我部门</w:t>
      </w:r>
      <w:r w:rsidR="00F11667">
        <w:rPr>
          <w:rFonts w:ascii="仿宋_GB2312" w:eastAsia="仿宋_GB2312" w:hAnsi="Times New Roman" w:cs="Times New Roman" w:hint="eastAsia"/>
          <w:sz w:val="32"/>
          <w:szCs w:val="32"/>
        </w:rPr>
        <w:t>运行经费共计安排385.02万元，主要用于办公区的日常维修、办公用房水电费</w:t>
      </w:r>
      <w:r>
        <w:rPr>
          <w:rFonts w:ascii="仿宋_GB2312" w:eastAsia="仿宋_GB2312" w:hAnsi="Times New Roman" w:cs="Times New Roman" w:hint="eastAsia"/>
          <w:sz w:val="32"/>
          <w:szCs w:val="32"/>
        </w:rPr>
        <w:t>、办公用房取暖费、办公及印刷费，邮电费、差旅费、会议费、福利费</w:t>
      </w:r>
      <w:r w:rsidR="00F11667">
        <w:rPr>
          <w:rFonts w:ascii="仿宋_GB2312" w:eastAsia="仿宋_GB2312" w:hAnsi="Times New Roman" w:cs="Times New Roman" w:hint="eastAsia"/>
          <w:sz w:val="32"/>
          <w:szCs w:val="32"/>
        </w:rPr>
        <w:t>、办公用房物业管理费、公务用车运行维护费等日常运行支出。</w:t>
      </w: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1年，我部门“三公”经费预算安排17.6万元，其中：因公出国（境）费0万元；公务用车购置及运维费15万元（其中：公务用车购置费0万元，公务用车运行维护费15万元)；公务接待费2.6万元，</w:t>
      </w:r>
      <w:bookmarkStart w:id="2" w:name="_Hlk507422617"/>
      <w:r>
        <w:rPr>
          <w:rFonts w:ascii="仿宋_GB2312" w:eastAsia="仿宋_GB2312" w:hAnsi="Times New Roman" w:cs="Times New Roman" w:hint="eastAsia"/>
          <w:sz w:val="32"/>
          <w:szCs w:val="32"/>
        </w:rPr>
        <w:t>与2020年持平，无增减变化。</w:t>
      </w:r>
      <w:bookmarkEnd w:id="2"/>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0F4C8B" w:rsidRDefault="00F11667">
      <w:pPr>
        <w:autoSpaceDE w:val="0"/>
        <w:autoSpaceDN w:val="0"/>
        <w:adjustRightInd w:val="0"/>
        <w:ind w:firstLineChars="200" w:firstLine="643"/>
        <w:jc w:val="left"/>
        <w:rPr>
          <w:rFonts w:ascii="楷体_GB2312" w:eastAsia="楷体_GB2312" w:hAnsi="Times New Roman" w:cs="Times New Roman"/>
          <w:b/>
          <w:sz w:val="32"/>
          <w:szCs w:val="32"/>
        </w:rPr>
      </w:pPr>
      <w:bookmarkStart w:id="3"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坚持以习近平新时代中国特色社会主义思想为指导，在霸州市委、市政府的正确领导下，围绕城市建设新形势、改革发展新要求、人民群众新期盼，坚持民生导向，以改善人居环境、补齐市政短板、提升城市功能为主线，完成对市区管辖市政设施的日常维修维护；中心城建成区绿地率达到38%；生活垃圾密闭运输率达到100%，生活垃圾无害化处理率达到95%，城市主次干道机械化冲洗率达30%以上；建筑工程验收率达到100%，建筑工程事故发生零次，对建设工程施工现场的监控监管覆盖率达到100%；燃气补贴约17万户；组建安全员400人、协管员370人；防空防灾知识群众知晓度达到95%。</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1、实施城市品质提升行动</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城市基础设施水平明显提升，综合功能更加完善，承载能力明显增强，城市品质全面提升。对市区管辖市政设施进行日常维修维护；保障市区路灯照明设施正常工作，提高市区亮化效果；对污水处理厂集中收集污水的处理率和出水水质进行严格监督。</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完成对主次干道路面、便道、侧石、27.58公里护栏、隔离桩、89736米雨污水管网、31416米城南排水体系的日常维修维护；市区5826盏路灯照明设施完好率98%；7座污水处理厂污水处理率达到100%，出水水质达到《城镇污水处理厂污染物排放标准》一级A标准。</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2、抓好城乡环境容貌提升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绩效目标：着力推进城市细化管理、城乡生活垃圾分类、生活垃圾处理设施建设、园林绿化高质量发展、洁净城市及公共厕所建设改造等城市环境改善工作；加强村镇建设工作指导，提高村镇建设水平。</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绩效指标：生活垃圾密闭运输率达到100%；生活垃圾无害化处理率达到95%；城市主次干道机械化冲洗率达30%以上；主次干道、繁华区域等地新建公厕（移动公厕除外）达到二类以上标准（《城</w:t>
      </w:r>
      <w:r>
        <w:rPr>
          <w:rFonts w:ascii="仿宋_GB2312" w:eastAsia="仿宋_GB2312" w:hAnsi="Times New Roman" w:cs="Times New Roman" w:hint="eastAsia"/>
          <w:bCs/>
          <w:sz w:val="32"/>
          <w:szCs w:val="32"/>
        </w:rPr>
        <w:lastRenderedPageBreak/>
        <w:t>镇环卫设施设计标准》）;中心城建成区绿化覆盖率达到43%、绿地率达到38%、人均公共绿地达到13平方米；市区旧城改造绿地率不低于25%；新建小区绿地率不低于35%。</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3、规范建筑业市场，保障建筑工程质量</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规范建筑市场各方主体行为，加强市场监测，促进全市房地产市场持续健康发展；持续防范建筑施工安全风险，全力抓好重点工程质量安全监管；投入工地视频监控系统应用，提升建设工程施工现场的信息化管理水平，提高数据使用效率，方便对数据信息的管理工作，实现建筑工地精细化、科学化、客观化的管理，为相应的行政执法提供技术支撑，提高业务保障能力；对深基坑、高支模、脚手架、起重机械等危险性较大的部分项目工程组织开展安全专项整治，推进建筑工程质量品质提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全年巡查工程不少于70次，建筑工程验收率达到100%，建筑工程事故发生零次；建设1套机房、1套显示墙系统，购置1套建设工程施工现场视频监测系统软件和安装1套APP监测终端软件，对建设工程施工现场的监控监管覆盖率达到100%。</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4、做好人民防空工作</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绩效目标：管理和监督人防工程建设计划、质量、维护和使用工作；做好防空防灾宣传教育工作，面向大众宣传防空防灾知识，提高群众自救互救能力。</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绩效指标:购置警报器2台；采购宣传栏16座；宣传一条街电子3块LED屏幕；采购防空防灾图册5000册；固定大功率电声警报器20台装配储能电池；防空防灾知识群众知晓度95%；群众对人民防空防灾宣传工作满意度95%。</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5、顺利推进气代煤工作</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对全市范围内及乡镇（区、办）村街居民进行燃气补贴，全力推进气代煤工程顺利实施，切实改善生态环境和提高居民生活质量；加强“两员”队伍建设，有效杜绝安全生产事故，最大程度减少广大人民群众生命财产损失。</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绩效指标:燃气补贴约17万户；组建安全员400人、协管员370人。</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6、奋力保障支油支铁工作</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绩效目标：做好霸州北站及站前广场、京雄城际铁路工程架梁和站场各项工作；做好天津至北京大兴国际机场联络线前期征地、拆迁等工作；正式启动工程建设雄安至新机场R1快线项目；配合项</w:t>
      </w:r>
      <w:r>
        <w:rPr>
          <w:rFonts w:ascii="仿宋_GB2312" w:eastAsia="仿宋_GB2312" w:hAnsi="Times New Roman" w:cs="Times New Roman" w:hint="eastAsia"/>
          <w:bCs/>
          <w:sz w:val="32"/>
          <w:szCs w:val="32"/>
        </w:rPr>
        <w:lastRenderedPageBreak/>
        <w:t>目部完成蒙西煤制天然气管道工程辖区内74公里工作。</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绩效指标:任务完成率100%；群众上访案件发生零件。</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7、全面推进行业改革创新</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目标：加强全市住房城乡建设人才队伍建设，提高人才业务素质，激励工作热情，提高行业水平；提升机关及行业信息化水平，保障各类业务系统安全稳定运行；规范审批行为，推进政务公开，增加服务意识，提高工作效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绩效指标：完成制定《建设工程消防设计审查验收工作导则》；工作人员培训验收合格率100%；建设工程消防设计审查验收合格率100%；群众对住建工作服务水平满意度达到95%；业务系统故障控制在3次以下。</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w:t>
      </w:r>
      <w:r>
        <w:rPr>
          <w:rFonts w:ascii="仿宋_GB2312" w:eastAsia="仿宋_GB2312" w:hAnsi="Times New Roman" w:cs="Times New Roman"/>
          <w:bCs/>
          <w:sz w:val="32"/>
          <w:szCs w:val="32"/>
        </w:rPr>
        <w:t>完善制度建设。包括制定完善预算绩效管理制度、资金管理办法、工作保障制度等，为全年预算绩效目标的实现奠定制度基础。</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w:t>
      </w:r>
      <w:r>
        <w:rPr>
          <w:rFonts w:ascii="仿宋_GB2312" w:eastAsia="仿宋_GB2312" w:hAnsi="Times New Roman" w:cs="Times New Roman"/>
          <w:bCs/>
          <w:sz w:val="32"/>
          <w:szCs w:val="32"/>
        </w:rPr>
        <w:t>加强支出管理。通过优化支出结构、编细编实预算、加快履行政府采购手续、尽快启动项目、</w:t>
      </w:r>
      <w:r>
        <w:rPr>
          <w:rFonts w:ascii="仿宋_GB2312" w:eastAsia="仿宋_GB2312" w:hAnsi="Times New Roman" w:cs="Times New Roman"/>
          <w:bCs/>
          <w:sz w:val="32"/>
          <w:szCs w:val="32"/>
        </w:rPr>
        <w:lastRenderedPageBreak/>
        <w:t>及时支付资金、6月底前细化代编预算、按规定及时下达资金等多种措施，确保支出进度达标。</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3、</w:t>
      </w:r>
      <w:r>
        <w:rPr>
          <w:rFonts w:ascii="仿宋_GB2312" w:eastAsia="仿宋_GB2312" w:hAnsi="Times New Roman" w:cs="Times New Roman"/>
          <w:bCs/>
          <w:sz w:val="32"/>
          <w:szCs w:val="32"/>
        </w:rPr>
        <w:t>加强绩效运行监控。按要求开展绩效运行监控，发现问题及时采取措施，确保绩效目标如期保质实现。</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4、</w:t>
      </w:r>
      <w:r>
        <w:rPr>
          <w:rFonts w:ascii="仿宋_GB2312" w:eastAsia="仿宋_GB2312" w:hAnsi="Times New Roman" w:cs="Times New Roman"/>
          <w:bCs/>
          <w:sz w:val="32"/>
          <w:szCs w:val="32"/>
        </w:rPr>
        <w:t>做好绩效自评。按要求开展上年度部门预算绩效自评和重点评价工作，对评价中发现的问题及时整改，调整优化支出结构，提高财政资金使用效益。</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5、</w:t>
      </w:r>
      <w:r>
        <w:rPr>
          <w:rFonts w:ascii="仿宋_GB2312" w:eastAsia="仿宋_GB2312" w:hAnsi="Times New Roman" w:cs="Times New Roman"/>
          <w:bCs/>
          <w:sz w:val="32"/>
          <w:szCs w:val="32"/>
        </w:rPr>
        <w:t>规范财务资产管理。完善财务管理制度，严格审批程序，加强固定资产登记、使用和报废处置管理，做到支出合理，物尽其用。</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6、</w:t>
      </w:r>
      <w:r>
        <w:rPr>
          <w:rFonts w:ascii="仿宋_GB2312" w:eastAsia="仿宋_GB2312" w:hAnsi="Times New Roman" w:cs="Times New Roman"/>
          <w:bCs/>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0F4C8B" w:rsidRDefault="00F11667" w:rsidP="000F4C8B">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7、</w:t>
      </w:r>
      <w:r>
        <w:rPr>
          <w:rFonts w:ascii="仿宋_GB2312" w:eastAsia="仿宋_GB2312" w:hAnsi="Times New Roman" w:cs="Times New Roman"/>
          <w:bCs/>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rsidR="000F4C8B" w:rsidRDefault="000F4C8B">
      <w:pPr>
        <w:ind w:firstLineChars="200" w:firstLine="643"/>
        <w:rPr>
          <w:rFonts w:ascii="仿宋_GB2312" w:eastAsia="仿宋_GB2312" w:hAnsi="Times New Roman" w:cs="Times New Roman"/>
          <w:b/>
          <w:color w:val="FF0000"/>
          <w:sz w:val="32"/>
          <w:szCs w:val="32"/>
        </w:rPr>
      </w:pPr>
    </w:p>
    <w:p w:rsidR="000F4C8B" w:rsidRDefault="00F11667">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558"/>
        <w:gridCol w:w="825"/>
        <w:gridCol w:w="897"/>
        <w:gridCol w:w="2172"/>
        <w:gridCol w:w="1483"/>
        <w:gridCol w:w="543"/>
        <w:gridCol w:w="488"/>
        <w:gridCol w:w="573"/>
        <w:gridCol w:w="1277"/>
      </w:tblGrid>
      <w:tr w:rsidR="000F4C8B">
        <w:trPr>
          <w:trHeight w:val="326"/>
          <w:tblHeader/>
          <w:jc w:val="center"/>
        </w:trPr>
        <w:tc>
          <w:tcPr>
            <w:tcW w:w="558"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二级</w:t>
            </w:r>
          </w:p>
          <w:p w:rsidR="000F4C8B" w:rsidRDefault="00F11667">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三级</w:t>
            </w:r>
          </w:p>
          <w:p w:rsidR="000F4C8B" w:rsidRDefault="00F11667">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绩效指标</w:t>
            </w:r>
          </w:p>
          <w:p w:rsidR="000F4C8B" w:rsidRDefault="00F11667">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指标值</w:t>
            </w:r>
          </w:p>
          <w:p w:rsidR="000F4C8B" w:rsidRDefault="00F11667">
            <w:pPr>
              <w:widowControl/>
              <w:adjustRightInd w:val="0"/>
              <w:snapToGrid w:val="0"/>
              <w:jc w:val="center"/>
              <w:rPr>
                <w:rFonts w:ascii="方正书宋_GBK" w:eastAsia="方正书宋_GBK"/>
                <w:b/>
              </w:rPr>
            </w:pPr>
            <w:r>
              <w:rPr>
                <w:rFonts w:ascii="方正书宋_GBK" w:eastAsia="方正书宋_GBK"/>
                <w:b/>
              </w:rPr>
              <w:t>确定依据</w:t>
            </w:r>
          </w:p>
        </w:tc>
      </w:tr>
      <w:tr w:rsidR="000F4C8B">
        <w:trPr>
          <w:trHeight w:val="533"/>
          <w:tblHeader/>
          <w:jc w:val="center"/>
        </w:trPr>
        <w:tc>
          <w:tcPr>
            <w:tcW w:w="558" w:type="dxa"/>
            <w:vMerge/>
            <w:tcBorders>
              <w:tl2br w:val="nil"/>
              <w:tr2bl w:val="nil"/>
            </w:tcBorders>
            <w:vAlign w:val="center"/>
          </w:tcPr>
          <w:p w:rsidR="000F4C8B" w:rsidRDefault="000F4C8B"/>
        </w:tc>
        <w:tc>
          <w:tcPr>
            <w:tcW w:w="825" w:type="dxa"/>
            <w:vMerge/>
            <w:tcBorders>
              <w:tl2br w:val="nil"/>
              <w:tr2bl w:val="nil"/>
            </w:tcBorders>
            <w:vAlign w:val="center"/>
          </w:tcPr>
          <w:p w:rsidR="000F4C8B" w:rsidRDefault="000F4C8B"/>
        </w:tc>
        <w:tc>
          <w:tcPr>
            <w:tcW w:w="897" w:type="dxa"/>
            <w:vMerge/>
            <w:tcBorders>
              <w:tl2br w:val="nil"/>
              <w:tr2bl w:val="nil"/>
            </w:tcBorders>
            <w:vAlign w:val="center"/>
          </w:tcPr>
          <w:p w:rsidR="000F4C8B" w:rsidRDefault="000F4C8B"/>
        </w:tc>
        <w:tc>
          <w:tcPr>
            <w:tcW w:w="2172" w:type="dxa"/>
            <w:vMerge/>
            <w:tcBorders>
              <w:tl2br w:val="nil"/>
              <w:tr2bl w:val="nil"/>
            </w:tcBorders>
            <w:vAlign w:val="center"/>
          </w:tcPr>
          <w:p w:rsidR="000F4C8B" w:rsidRDefault="000F4C8B"/>
        </w:tc>
        <w:tc>
          <w:tcPr>
            <w:tcW w:w="1483" w:type="dxa"/>
            <w:vMerge/>
            <w:tcBorders>
              <w:tl2br w:val="nil"/>
              <w:tr2bl w:val="nil"/>
            </w:tcBorders>
            <w:vAlign w:val="center"/>
          </w:tcPr>
          <w:p w:rsidR="000F4C8B" w:rsidRDefault="000F4C8B"/>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0F4C8B" w:rsidRDefault="000F4C8B"/>
        </w:tc>
      </w:tr>
      <w:tr w:rsidR="000F4C8B">
        <w:trPr>
          <w:trHeight w:val="594"/>
          <w:jc w:val="center"/>
        </w:trPr>
        <w:tc>
          <w:tcPr>
            <w:tcW w:w="558" w:type="dxa"/>
            <w:vMerge w:val="restart"/>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市政设施日常维护</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对市区管辖市政设施的日常维修维护覆盖率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数量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建成区绿化养护</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对中心建成区绿地养护覆盖率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数量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生活垃圾无害化处理</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生活垃圾无害化处理</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数量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完成农村燃气补贴</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完成农村燃气补贴</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17</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万元</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数量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完成燃气安全员、协管员补贴</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完成燃气安全员、协管员补贴</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文字描述</w:t>
            </w:r>
          </w:p>
        </w:tc>
        <w:tc>
          <w:tcPr>
            <w:tcW w:w="488" w:type="dxa"/>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安全员2000/月、协管员取暖季1000元/月，非</w:t>
            </w:r>
            <w:r>
              <w:rPr>
                <w:rFonts w:ascii="方正书宋_GBK" w:eastAsia="方正书宋_GBK" w:hint="eastAsia"/>
              </w:rPr>
              <w:lastRenderedPageBreak/>
              <w:t>取暖季500/月</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lastRenderedPageBreak/>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质量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市政环卫园林等维护质量达标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市政环卫园林等维护质量达标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文字描述</w:t>
            </w:r>
          </w:p>
        </w:tc>
        <w:tc>
          <w:tcPr>
            <w:tcW w:w="488" w:type="dxa"/>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达标</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质量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建设工程验收合格率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当年开工建设的工程验收合格比率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594"/>
          <w:jc w:val="center"/>
        </w:trPr>
        <w:tc>
          <w:tcPr>
            <w:tcW w:w="558" w:type="dxa"/>
            <w:vMerge/>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质量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消防设计审查验收合格率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消防设计审查验收合格率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614"/>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污水处理厂污水处理能力</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7座污水处理厂处理率达标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458"/>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质量</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人防知识宣传知晓度</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3</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面向大众宣传防空知识做到人人知晓</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458"/>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时效</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各项资金按时支出到位率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10</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各项资金按时支出到位率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458"/>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时效</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处理工程质量投诉及时率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5</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处理工程质量投诉及时率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458"/>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时效</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政府采购按时执行率</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5</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政府采购按时执行率</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100</w:t>
            </w: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0F4C8B">
            <w:pPr>
              <w:widowControl/>
              <w:adjustRightInd w:val="0"/>
              <w:snapToGrid w:val="0"/>
              <w:rPr>
                <w:rFonts w:ascii="方正书宋_GBK" w:eastAsia="方正书宋_GBK"/>
              </w:rPr>
            </w:pPr>
          </w:p>
        </w:tc>
      </w:tr>
      <w:tr w:rsidR="000F4C8B">
        <w:trPr>
          <w:trHeight w:val="614"/>
          <w:jc w:val="center"/>
        </w:trPr>
        <w:tc>
          <w:tcPr>
            <w:tcW w:w="558" w:type="dxa"/>
            <w:vMerge w:val="restart"/>
            <w:tcBorders>
              <w:tl2br w:val="nil"/>
              <w:tr2bl w:val="nil"/>
            </w:tcBorders>
            <w:vAlign w:val="center"/>
          </w:tcPr>
          <w:p w:rsidR="000F4C8B" w:rsidRDefault="00F11667">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rPr>
              <w:t>社会</w:t>
            </w:r>
          </w:p>
          <w:p w:rsidR="000F4C8B" w:rsidRDefault="00F11667">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改善人居环境提升城市功能</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20</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改善人居环境提升城市功能</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文字描述</w:t>
            </w:r>
          </w:p>
        </w:tc>
        <w:tc>
          <w:tcPr>
            <w:tcW w:w="488" w:type="dxa"/>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有效提升</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770"/>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adjustRightInd w:val="0"/>
              <w:snapToGrid w:val="0"/>
              <w:jc w:val="center"/>
              <w:rPr>
                <w:rFonts w:ascii="方正书宋_GBK" w:eastAsia="方正书宋_GBK"/>
              </w:rPr>
            </w:pPr>
            <w:r>
              <w:rPr>
                <w:rFonts w:ascii="方正书宋_GBK" w:eastAsia="方正书宋_GBK" w:hint="eastAsia"/>
              </w:rPr>
              <w:t>可持续影响</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全市经济健康发展和社会稳定</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20</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全市经济健康发展和社会稳定</w:t>
            </w:r>
          </w:p>
        </w:tc>
        <w:tc>
          <w:tcPr>
            <w:tcW w:w="54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文字描述</w:t>
            </w:r>
          </w:p>
        </w:tc>
        <w:tc>
          <w:tcPr>
            <w:tcW w:w="488" w:type="dxa"/>
            <w:tcBorders>
              <w:tl2br w:val="nil"/>
              <w:tr2bl w:val="nil"/>
            </w:tcBorders>
            <w:vAlign w:val="center"/>
          </w:tcPr>
          <w:p w:rsidR="000F4C8B" w:rsidRDefault="000F4C8B">
            <w:pPr>
              <w:widowControl/>
              <w:adjustRightInd w:val="0"/>
              <w:snapToGrid w:val="0"/>
              <w:jc w:val="center"/>
              <w:rPr>
                <w:rFonts w:ascii="方正书宋_GBK" w:eastAsia="方正书宋_GBK"/>
              </w:rPr>
            </w:pPr>
          </w:p>
        </w:tc>
        <w:tc>
          <w:tcPr>
            <w:tcW w:w="573"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有效提升</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r w:rsidR="000F4C8B">
        <w:trPr>
          <w:trHeight w:val="604"/>
          <w:jc w:val="center"/>
        </w:trPr>
        <w:tc>
          <w:tcPr>
            <w:tcW w:w="558" w:type="dxa"/>
            <w:vMerge/>
            <w:tcBorders>
              <w:tl2br w:val="nil"/>
              <w:tr2bl w:val="nil"/>
            </w:tcBorders>
            <w:vAlign w:val="center"/>
          </w:tcPr>
          <w:p w:rsidR="000F4C8B" w:rsidRDefault="000F4C8B"/>
        </w:tc>
        <w:tc>
          <w:tcPr>
            <w:tcW w:w="825" w:type="dxa"/>
            <w:tcBorders>
              <w:tl2br w:val="nil"/>
              <w:tr2bl w:val="nil"/>
            </w:tcBorders>
            <w:vAlign w:val="center"/>
          </w:tcPr>
          <w:p w:rsidR="000F4C8B" w:rsidRDefault="00F11667">
            <w:pPr>
              <w:widowControl/>
              <w:adjustRightInd w:val="0"/>
              <w:snapToGrid w:val="0"/>
              <w:jc w:val="center"/>
              <w:rPr>
                <w:rFonts w:ascii="方正书宋_GBK" w:eastAsia="方正书宋_GBK"/>
              </w:rPr>
            </w:pPr>
            <w:r>
              <w:rPr>
                <w:rFonts w:ascii="方正书宋_GBK" w:eastAsia="方正书宋_GBK" w:hint="eastAsia"/>
              </w:rPr>
              <w:t>满意度</w:t>
            </w:r>
          </w:p>
        </w:tc>
        <w:tc>
          <w:tcPr>
            <w:tcW w:w="89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霸州市民满意度</w:t>
            </w:r>
          </w:p>
        </w:tc>
        <w:tc>
          <w:tcPr>
            <w:tcW w:w="2172"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10</w:t>
            </w:r>
          </w:p>
        </w:tc>
        <w:tc>
          <w:tcPr>
            <w:tcW w:w="148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调查人员满意度占全部人员的比率</w:t>
            </w:r>
          </w:p>
        </w:tc>
        <w:tc>
          <w:tcPr>
            <w:tcW w:w="54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w:t>
            </w:r>
          </w:p>
        </w:tc>
        <w:tc>
          <w:tcPr>
            <w:tcW w:w="488"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95</w:t>
            </w:r>
          </w:p>
        </w:tc>
        <w:tc>
          <w:tcPr>
            <w:tcW w:w="573"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w:t>
            </w:r>
          </w:p>
        </w:tc>
        <w:tc>
          <w:tcPr>
            <w:tcW w:w="1277" w:type="dxa"/>
            <w:tcBorders>
              <w:tl2br w:val="nil"/>
              <w:tr2bl w:val="nil"/>
            </w:tcBorders>
            <w:vAlign w:val="center"/>
          </w:tcPr>
          <w:p w:rsidR="000F4C8B" w:rsidRDefault="00F11667">
            <w:pPr>
              <w:widowControl/>
              <w:adjustRightInd w:val="0"/>
              <w:snapToGrid w:val="0"/>
              <w:rPr>
                <w:rFonts w:ascii="方正书宋_GBK" w:eastAsia="方正书宋_GBK"/>
              </w:rPr>
            </w:pPr>
            <w:r>
              <w:rPr>
                <w:rFonts w:ascii="方正书宋_GBK" w:eastAsia="方正书宋_GBK" w:hint="eastAsia"/>
              </w:rPr>
              <w:t>计划标准</w:t>
            </w:r>
          </w:p>
        </w:tc>
      </w:tr>
    </w:tbl>
    <w:p w:rsidR="000F4C8B" w:rsidRDefault="000F4C8B">
      <w:pPr>
        <w:rPr>
          <w:rFonts w:ascii="仿宋_GB2312" w:eastAsia="仿宋_GB2312" w:hAnsi="Times New Roman" w:cs="Times New Roman"/>
          <w:bCs/>
          <w:sz w:val="32"/>
          <w:szCs w:val="32"/>
        </w:rPr>
      </w:pPr>
    </w:p>
    <w:p w:rsidR="000F4C8B" w:rsidRDefault="00F11667">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bookmarkEnd w:id="3"/>
    </w:p>
    <w:p w:rsidR="000F4C8B" w:rsidRDefault="00F11667">
      <w:pPr>
        <w:numPr>
          <w:ilvl w:val="0"/>
          <w:numId w:val="2"/>
        </w:numPr>
        <w:ind w:firstLineChars="200" w:firstLine="560"/>
        <w:jc w:val="left"/>
        <w:outlineLvl w:val="3"/>
        <w:rPr>
          <w:rFonts w:ascii="Times New Roman" w:hAnsi="宋体"/>
          <w:b/>
          <w:sz w:val="28"/>
        </w:rPr>
      </w:pPr>
      <w:bookmarkStart w:id="4" w:name="_Toc65762100"/>
      <w:r>
        <w:rPr>
          <w:rFonts w:ascii="方正仿宋_GBK" w:eastAsia="方正仿宋_GBK" w:hint="eastAsia"/>
          <w:b/>
          <w:sz w:val="28"/>
        </w:rPr>
        <w:t>（园林处）忙牛河两侧百米绿化带土地流转费及验收费用★绩效目标表</w:t>
      </w:r>
      <w:bookmarkEnd w:id="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1、（园林处）忙牛河两侧百米绿化带土地流转费及验收费用★绩效目标表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保证牤牛河百米绿化带存活量不少于804.99亩，保证景观效果；督促第三方测绘公司在规定时间内完成验收，保证进度；在验收公司出具验收报告后规定时间内保证土地流转费补贴到位；有效构成城市绿地系统，保证我市总绿化覆盖率不受影响，打造宜居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牤牛河百米绿化带植树面积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乡镇补贴形式补贴绿化带面积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804.99  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补偿金足额及时发放率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补偿金5个工作日内发放到位的金额占应发放金额的比率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按约定时间完成项目</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按约定时间完成项目</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造林补助标准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在合同约定时间内给付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800  元/亩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实际绿化面积占需绿化面积的比率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表示满意和比较满意群众数量占总调查人数的比率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 w:name="_Toc65762101"/>
      <w:r>
        <w:rPr>
          <w:rFonts w:ascii="方正仿宋_GBK" w:eastAsia="方正仿宋_GBK" w:hint="eastAsia"/>
          <w:b/>
          <w:sz w:val="28"/>
        </w:rPr>
        <w:t>2.（村镇办）全市污水处理设施及配套管网全覆盖PPP项目采购社会稳定风险评估报告资金绩效目标表</w:t>
      </w:r>
      <w:bookmarkEnd w:id="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2、（村镇办）全市污水处理设施及配套管网全覆盖PPP项目采购社会稳定风险评估报告资金绩效目标表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1.按照约定时间节点完成编制</w:t>
            </w:r>
          </w:p>
          <w:p w:rsidR="000F4C8B" w:rsidRDefault="00F11667">
            <w:pPr>
              <w:spacing w:line="300" w:lineRule="exact"/>
              <w:jc w:val="left"/>
              <w:rPr>
                <w:rFonts w:ascii="方正书宋_GBK" w:eastAsia="方正书宋_GBK"/>
              </w:rPr>
            </w:pPr>
            <w:r>
              <w:rPr>
                <w:rFonts w:ascii="方正书宋_GBK" w:eastAsia="方正书宋_GBK" w:hint="eastAsia"/>
              </w:rPr>
              <w:t>2.通过专家评审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完成编制成果的数量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通过专家评审编制成果数量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编制的成果通过专家评审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按照约定完成时间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编制报告的价格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采购确定编制报告价</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≤19.5万元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社会稳定性提供重要依据</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通过该项目为全市污水处理设施及配套管网工程全覆盖项目社会稳定性提供重要依据</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作用显著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项目实施对周边群众满意度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 w:name="_Toc65762102"/>
      <w:r>
        <w:rPr>
          <w:rFonts w:ascii="方正仿宋_GBK" w:eastAsia="方正仿宋_GBK" w:hint="eastAsia"/>
          <w:b/>
          <w:sz w:val="28"/>
        </w:rPr>
        <w:t>3.（村镇办）华兴综合服务处霸州矿区污水处理站南侧坑塘清淤项目资金绩效目标表</w:t>
      </w:r>
      <w:bookmarkEnd w:id="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3、（村镇办）华兴综合服务处霸州矿区污水处理站南侧坑塘清淤项目资金绩效目标表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1.对华兴综合服务处霸州矿区污水处理站南侧坑塘进行清淤疏通，保障华兴综合服务处霸州矿区及周边全年雨水的正常排放，防止矿区及周边村庄内涝发生。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清淤河道长度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清淤河道长度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≥257米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清淤工作验收合格率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按照合同约定时间完成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项目资金控制财预算内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≤49.5万元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清除污水及淤泥、整洁环境优化</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清除坑塘污水及淤泥，使周边整洁环境优化，提高农村人居环境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 w:name="_Toc65762103"/>
      <w:r>
        <w:rPr>
          <w:rFonts w:ascii="方正仿宋_GBK" w:eastAsia="方正仿宋_GBK" w:hint="eastAsia"/>
          <w:b/>
          <w:sz w:val="28"/>
        </w:rPr>
        <w:t>4.（市政处）市区排水泵站运行维护资金绩效目标表</w:t>
      </w:r>
      <w:bookmarkEnd w:id="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4、（市政处）市区排水泵站运行维护资金绩效目标表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1.对即将损坏的6台泵体进行维修，部分主要配件更新，保障其正常运行</w:t>
            </w:r>
          </w:p>
          <w:p w:rsidR="000F4C8B" w:rsidRDefault="00F11667">
            <w:pPr>
              <w:spacing w:line="300" w:lineRule="exact"/>
              <w:jc w:val="left"/>
              <w:rPr>
                <w:rFonts w:ascii="方正书宋_GBK" w:eastAsia="方正书宋_GBK"/>
              </w:rPr>
            </w:pPr>
            <w:r>
              <w:rPr>
                <w:rFonts w:ascii="方正书宋_GBK" w:eastAsia="方正书宋_GBK" w:hint="eastAsia"/>
              </w:rPr>
              <w:t>2.对6座泵站电路进行检修，更换老化及损坏电路元件</w:t>
            </w:r>
          </w:p>
          <w:p w:rsidR="000F4C8B" w:rsidRDefault="00F11667">
            <w:pPr>
              <w:spacing w:line="300" w:lineRule="exact"/>
              <w:jc w:val="left"/>
              <w:rPr>
                <w:rFonts w:ascii="方正书宋_GBK" w:eastAsia="方正书宋_GBK"/>
              </w:rPr>
            </w:pPr>
            <w:r>
              <w:rPr>
                <w:rFonts w:ascii="方正书宋_GBK" w:eastAsia="方正书宋_GBK" w:hint="eastAsia"/>
              </w:rPr>
              <w:t>3.对3台捞污机进行保养、维修及日常运转维护</w:t>
            </w:r>
          </w:p>
          <w:p w:rsidR="000F4C8B" w:rsidRDefault="00F11667">
            <w:pPr>
              <w:spacing w:line="300" w:lineRule="exact"/>
              <w:jc w:val="left"/>
              <w:rPr>
                <w:rFonts w:ascii="方正书宋_GBK" w:eastAsia="方正书宋_GBK"/>
              </w:rPr>
            </w:pPr>
            <w:r>
              <w:rPr>
                <w:rFonts w:ascii="方正书宋_GBK" w:eastAsia="方正书宋_GBK" w:hint="eastAsia"/>
              </w:rPr>
              <w:t>4.对除臭设备进行维护管理</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所维修的泵站数量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所维修的泵站数量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所保养的捞污机数量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所保养的捞污机数量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泵站故障率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出现运行故障的泵站占所有泵站的比例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≤16.7%</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在派工后完成维修维护的时间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在派工后完成维修维护的时间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保障城市排水功能</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城市排水功能得以维持，保障城市排水正常运行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优化城区卫生条件保持环境整洁</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提升城市对外形象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全年由市政设施造成的的安全隐患及人居环境的优化程度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 w:name="_Toc65762104"/>
      <w:r>
        <w:rPr>
          <w:rFonts w:ascii="方正仿宋_GBK" w:eastAsia="方正仿宋_GBK" w:hint="eastAsia"/>
          <w:b/>
          <w:sz w:val="28"/>
        </w:rPr>
        <w:t>5.2019年霸州市老旧小区改造工程前期费绩效目标表</w:t>
      </w:r>
      <w:bookmarkEnd w:id="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5、2019年霸州市老旧小区改造工程前期费绩效目标表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1.通过改造有效的减少能源消耗，提升空气质量，居住条件和生活品质得到明显提升。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2.社区治理体系趋于完善，长效管理机制初步建立。</w:t>
            </w:r>
          </w:p>
          <w:p w:rsidR="000F4C8B" w:rsidRDefault="00F11667">
            <w:pPr>
              <w:spacing w:line="300" w:lineRule="exact"/>
              <w:jc w:val="left"/>
              <w:rPr>
                <w:rFonts w:ascii="方正书宋_GBK" w:eastAsia="方正书宋_GBK"/>
              </w:rPr>
            </w:pPr>
            <w:r>
              <w:rPr>
                <w:rFonts w:ascii="方正书宋_GBK" w:eastAsia="方正书宋_GBK" w:hint="eastAsia"/>
              </w:rPr>
              <w:t>3.不断增强群众的安全感、获得感和幸福感。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319户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实际验收合格率占工程总量验收率的比率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工程实际完成时间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2019年11月25日前</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工程前期费成本金额</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实际工程前期费成本金额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52.46万元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外墙保温及粉刷使用年限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9" w:name="_Toc65762105"/>
      <w:r>
        <w:rPr>
          <w:rFonts w:ascii="方正仿宋_GBK" w:eastAsia="方正仿宋_GBK" w:hint="eastAsia"/>
          <w:b/>
          <w:sz w:val="28"/>
        </w:rPr>
        <w:t>6.（步行街）设施维修维护经费★绩效目标表</w:t>
      </w:r>
      <w:bookmarkEnd w:id="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6、（步行街）设施维修维护经费★绩效目标表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全年对12万平米步行街街区进行日常保洁，对石材地面500余平米、墙体粉刷、排水设施2000余延米进行维修维护，保证步行街街区环境卫生,创造干净、整洁的卫生环境，为市民提供一个良好的购物、娱乐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12万平米街区日常清扫量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规定时间内清扫的街区面积数量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12万平米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通过验收的工程量占应验收总量的比率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按规定时间内支付资金</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按规定时间内支付资金</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≤29.5万元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环境卫生巡查覆盖率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实际进行环境卫生巡查的面积占需进行环境卫生巡查面积的比率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0" w:name="_Toc65762106"/>
      <w:r>
        <w:rPr>
          <w:rFonts w:ascii="方正仿宋_GBK" w:eastAsia="方正仿宋_GBK" w:hint="eastAsia"/>
          <w:b/>
          <w:sz w:val="28"/>
        </w:rPr>
        <w:t>7.（村镇办）信安污水泵站运维费绩效目标表</w:t>
      </w:r>
      <w:bookmarkEnd w:id="1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7、（村镇办）信安污水泵站运维费绩效目标表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1.确保污水泵站正常运行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运营泵站的数量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污水处理站正常运行率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确保污水处理站正常运行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确保运行时间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年服务费用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按照《霸州市信安污水泵站运营维护服务费咨询报告》服务费用23.9万元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23.9万元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提高受益群体环境质量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保障污水处理厂进水，减少污水排放，使覆盖范围内受益群体环境质量不断提升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降低水污染</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减少污水排放，使泵站覆盖范围内污水集中处理，达标排放，严禁污染地下水源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1" w:name="_Toc65762107"/>
      <w:r>
        <w:rPr>
          <w:rFonts w:ascii="方正仿宋_GBK" w:eastAsia="方正仿宋_GBK" w:hint="eastAsia"/>
          <w:b/>
          <w:sz w:val="28"/>
        </w:rPr>
        <w:lastRenderedPageBreak/>
        <w:t>8.（局机关）支铁办高铁站工作经费绩效目标表</w:t>
      </w:r>
      <w:bookmarkEnd w:id="1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8、（局机关）支铁办高铁站工作经费绩效目标表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1.霸州市西站、胜芳高铁站站前广场日常管理工作</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接待室数量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站内接待室</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厨师数量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配备厨师</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2人</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购置桶装水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每天购买量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≤4桶</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保障高铁站正常运行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保障高铁站正常运行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按时完成既定目标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约定时间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广场纠纷事件发生次数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因纠纷引起的上访事件发生次数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2" w:name="_Toc65762108"/>
      <w:r>
        <w:rPr>
          <w:rFonts w:ascii="方正仿宋_GBK" w:eastAsia="方正仿宋_GBK" w:hint="eastAsia"/>
          <w:b/>
          <w:sz w:val="28"/>
        </w:rPr>
        <w:t>9.（局机关）霸州市生活垃圾填埋场申请办理排污许可证所需经费绩效目标表</w:t>
      </w:r>
      <w:bookmarkEnd w:id="1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9、（局机关）霸州市生活垃圾填埋场申请办理排污许可证所需经费绩效目标表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1.对我单位霸州市生活垃圾填埋场二期罚款人民币110万元；对我单位霸州市生活垃圾填埋场三期罚款人民币110万元。两项合计220万元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需办理许可证数量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需办理许可证数量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申请办理许可证资料合格情况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申请办理许可证资料合格情况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办理许可证完成时间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办理许可证完成时间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所需资金</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所需资金</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≤220万元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项目对周边人居环境的影响</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项目实施有效保障周边人居环境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3" w:name="_Toc65762109"/>
      <w:r>
        <w:rPr>
          <w:rFonts w:ascii="方正仿宋_GBK" w:eastAsia="方正仿宋_GBK" w:hint="eastAsia"/>
          <w:b/>
          <w:sz w:val="28"/>
        </w:rPr>
        <w:t>10.（市政处）市区排水管网普查和管道检测项目资金绩效目标表</w:t>
      </w:r>
      <w:bookmarkEnd w:id="1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10、（市政处）市区排水管网普查和管道检测项目资金绩效目标表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1.对市区89736米主次干管沿线排水户调查，探明私接、乱接现象，建立市区管网数据库，为治理提供科学数据资料</w:t>
            </w:r>
          </w:p>
          <w:p w:rsidR="000F4C8B" w:rsidRDefault="00F11667">
            <w:pPr>
              <w:spacing w:line="300" w:lineRule="exact"/>
              <w:jc w:val="left"/>
              <w:rPr>
                <w:rFonts w:ascii="方正书宋_GBK" w:eastAsia="方正书宋_GBK"/>
              </w:rPr>
            </w:pPr>
            <w:r>
              <w:rPr>
                <w:rFonts w:ascii="方正书宋_GBK" w:eastAsia="方正书宋_GBK" w:hint="eastAsia"/>
              </w:rPr>
              <w:t>2.对44千米老旧管网进行探测普查，建立数据库，为管网改造提供技术资料。</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检查主次干管沿线排水户长度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检查主次干管沿线排水户长度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89736米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检查老旧管网长度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检查老旧管网长度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44千米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检查数据的可用率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检查数据的可用率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施工进度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≤101万元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资金利用率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实际完成工程量是否达到拨付资金应该完成的工程量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安全隐患点排查率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安全隐患点排查率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4" w:name="_Toc65762110"/>
      <w:r>
        <w:rPr>
          <w:rFonts w:ascii="方正仿宋_GBK" w:eastAsia="方正仿宋_GBK" w:hint="eastAsia"/>
          <w:b/>
          <w:sz w:val="28"/>
        </w:rPr>
        <w:t>11.（园林处）忙牛河两侧百米绿化带土地流转费及验收费用绩效目标表</w:t>
      </w:r>
      <w:bookmarkEnd w:id="1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11、（园林处）忙牛河两侧百米绿化带土地流转费及验收费用绩效目标表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保证牤牛河百米绿化带存活量不少于804.99亩，保证景观效果；督促第三方测绘公司在规定时间内完成验收，保证进度；在验收公司出具验收报告后规定时间内保证土地流转费补贴到位；有效构成城市绿地系统，保证我市总绿化覆盖率不受影响，打造宜居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牤牛河百米绿化带植树面积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乡镇补贴形式补贴绿化带面积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804.99  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补偿金足额及时发放率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补偿金5个工作日内发放到位的金额占应发放金额的比率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按约定时间完成项目</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按约定时间完成项目</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造林补助标准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在合同约定时间内给付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800  元/亩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实际绿化面积占需绿化面积的比率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表示满意和比较满意群众数量占总调查人数的比率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5" w:name="_Toc65762111"/>
      <w:r>
        <w:rPr>
          <w:rFonts w:ascii="方正仿宋_GBK" w:eastAsia="方正仿宋_GBK" w:hint="eastAsia"/>
          <w:b/>
          <w:sz w:val="28"/>
        </w:rPr>
        <w:t>12.（局机关）房屋建筑市政设施自然灾害综合风险普查资金绩效目标表</w:t>
      </w:r>
      <w:bookmarkEnd w:id="1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12、（局机关）房屋建筑市政设施自然灾害综合风险普查资金绩效目标表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组织开展全市住房建筑和基础设施自然灾害综合风险普查，摸清灾害风险隐患底数，查明重点区域抗灾能力，客观认识全市综合风险水平，为国家和地方各级政府有效开展自然灾害防治和应急管理工作、切实保障社会经济可持续发展提供权威的灾害风险信息和科学决策依据</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桥梁</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市政道路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138.61公里</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县城住宅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535.43万平方米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县城公建</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144.57万平方米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农村公建</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381村</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农村住房</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完成自然灾害综合风险普查成果数量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139461户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服务方对质量标准检验是否合格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服务方对质量标准检验是否合格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普查工作完成时间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全市综合风险水平认知提升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全市综合风险水平认知提升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效果显著</w:t>
            </w:r>
          </w:p>
        </w:tc>
        <w:tc>
          <w:tcPr>
            <w:tcW w:w="1701" w:type="dxa"/>
            <w:shd w:val="clear" w:color="auto" w:fill="auto"/>
            <w:vAlign w:val="center"/>
          </w:tcPr>
          <w:p w:rsidR="000F4C8B" w:rsidRDefault="000F4C8B">
            <w:pPr>
              <w:spacing w:line="300" w:lineRule="exact"/>
              <w:jc w:val="left"/>
              <w:rPr>
                <w:rFonts w:ascii="方正书宋_GBK" w:eastAsia="方正书宋_GBK"/>
              </w:rPr>
            </w:pP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单位对该项目的满意度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住建局对霸州市房屋建筑和市政设施自然灾害综合风险普查成果的满意度调查</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6" w:name="_Toc65762112"/>
      <w:r>
        <w:rPr>
          <w:rFonts w:ascii="方正仿宋_GBK" w:eastAsia="方正仿宋_GBK" w:hint="eastAsia"/>
          <w:b/>
          <w:sz w:val="28"/>
        </w:rPr>
        <w:t>13.南孟镇农村小型污水处理设施配套设施建设工程★绩效目标表</w:t>
      </w:r>
      <w:bookmarkEnd w:id="1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13、南孟镇农村小型污水处理设施配套设施建设工程★绩效目标表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南孟镇21座污水处理站安装一体化隔油化粪池及管网连接污水处理站等配套设施建设。包括：化粪池基础180立方米，管网安装550米，排水口维修（回填土5600立方米，护坡900立方米；挡墙70立方米）；厂区维护（清表4000立方米；回填土方7200立方米，甬路560平方米，绿地草坪3300平方米，围墙1300米；散水500平方米）其他建设内容（清淤200立方米，混凝土路面180平方米，检查井1座，拉杆锚固套4套）</w:t>
            </w:r>
          </w:p>
          <w:p w:rsidR="000F4C8B" w:rsidRDefault="00F11667">
            <w:pPr>
              <w:spacing w:line="300" w:lineRule="exact"/>
              <w:jc w:val="left"/>
              <w:rPr>
                <w:rFonts w:ascii="方正书宋_GBK" w:eastAsia="方正书宋_GBK"/>
              </w:rPr>
            </w:pPr>
            <w:r>
              <w:rPr>
                <w:rFonts w:ascii="方正书宋_GBK" w:eastAsia="方正书宋_GBK" w:hint="eastAsia"/>
              </w:rPr>
              <w:t>2.确保南孟镇21座农村小型污水处理设施配套设施建设工程验收合格。</w:t>
            </w:r>
          </w:p>
          <w:p w:rsidR="000F4C8B" w:rsidRDefault="00F11667">
            <w:pPr>
              <w:spacing w:line="300" w:lineRule="exact"/>
              <w:jc w:val="left"/>
              <w:rPr>
                <w:rFonts w:ascii="方正书宋_GBK" w:eastAsia="方正书宋_GBK"/>
              </w:rPr>
            </w:pPr>
            <w:r>
              <w:rPr>
                <w:rFonts w:ascii="方正书宋_GBK" w:eastAsia="方正书宋_GBK" w:hint="eastAsia"/>
              </w:rPr>
              <w:t>3.配套设施建成后，进一步保护污水处理设施，确保污水处理设施正常运行。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配套设施建设个数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南孟镇21座污水处理站安装一体化隔油化粪池及管网连接污水处理站等配套设施建设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按照合同约定时间完成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项目实施完成后的社会效益</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项目完成后，使站区安全、美观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7" w:name="_Toc65762113"/>
      <w:r>
        <w:rPr>
          <w:rFonts w:ascii="方正仿宋_GBK" w:eastAsia="方正仿宋_GBK" w:hint="eastAsia"/>
          <w:b/>
          <w:sz w:val="28"/>
        </w:rPr>
        <w:t>14.（亮化办）市区道路照明设施节能提升改造服务经费绩效目标表</w:t>
      </w:r>
      <w:bookmarkEnd w:id="1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14、（亮化办）市区道路照明设施节能提升改造服务经费绩效目标表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1.市区道路照明设施节能提升改造工程涉及市区内5854盏灯具，亮灯率应达到95%以上。改造后节能量及节能率应不低于节能评估报告数据，即节能量512.68KWH，节能率71.76%。</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亮灯率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已改造灯具亮灯数量占已改造灯具数量数量的比率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节能量完成率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实际节能量比评估报告提供节能量的比值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按照合同约定时间内完成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合同约定时间内</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合同约定的10年节能服务期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已改造灯具亮灯率，节能率保持的时间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8" w:name="_Toc65762114"/>
      <w:r>
        <w:rPr>
          <w:rFonts w:ascii="方正仿宋_GBK" w:eastAsia="方正仿宋_GBK" w:hint="eastAsia"/>
          <w:b/>
          <w:sz w:val="28"/>
        </w:rPr>
        <w:t>15.（亮化办）公益广告安装资金绩效目标表</w:t>
      </w:r>
      <w:bookmarkEnd w:id="1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15、（亮化办）公益广告安装资金绩效目标表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1.通过组织有资质的服务单位在规定时间内完成公益广告的制作安装；在完成后的规定时间内保证费用拨付到位。确保我市顺利通过文明城市复检。</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悬挂公益广告数量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益津路、迎宾道453课灯杆进行安装公益广告</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453棵</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通过验收质量占总量的合格比率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在规定工期内进行履约验收</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通过文明城市复检</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通过文明城市复检</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顺利通过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19" w:name="_Toc65762115"/>
      <w:r>
        <w:rPr>
          <w:rFonts w:ascii="方正仿宋_GBK" w:eastAsia="方正仿宋_GBK" w:hint="eastAsia"/>
          <w:b/>
          <w:sz w:val="28"/>
        </w:rPr>
        <w:t>16.关于提前下达2021年部分中央财政城镇保障性安居工程补助资金预算的通知（冀财综[2020]39号）绩效目标表</w:t>
      </w:r>
      <w:bookmarkEnd w:id="1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16、关于提前下达2021年部分中央财政城镇保障性安居工程补助资金预算的通知（冀财综[2020]39号）绩效目标表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1.计划对21个小区，25栋楼进行改造，建筑面积约7.09万平方米，通过改造使我市旧小区居民住环境通过改造、居住条件和生活品质得到明显提升。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2.社区治理体系趋于完善，增强群众的安全感、获得感和幸福感。</w:t>
            </w:r>
          </w:p>
          <w:p w:rsidR="000F4C8B" w:rsidRDefault="00F11667">
            <w:pPr>
              <w:spacing w:line="300" w:lineRule="exact"/>
              <w:jc w:val="left"/>
              <w:rPr>
                <w:rFonts w:ascii="方正书宋_GBK" w:eastAsia="方正书宋_GBK"/>
              </w:rPr>
            </w:pPr>
            <w:r>
              <w:rPr>
                <w:rFonts w:ascii="方正书宋_GBK" w:eastAsia="方正书宋_GBK" w:hint="eastAsia"/>
              </w:rPr>
              <w:t>3.增强群众的安全感、获得感和幸福感。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720户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改造建筑面积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实际改造建筑面积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70900平方米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工程按期完成率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按期完成的工程量占工程总量的比率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≤454万元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外墙保温及粉刷使用年限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0" w:name="_Toc65762116"/>
      <w:r>
        <w:rPr>
          <w:rFonts w:ascii="方正仿宋_GBK" w:eastAsia="方正仿宋_GBK" w:hint="eastAsia"/>
          <w:b/>
          <w:sz w:val="28"/>
        </w:rPr>
        <w:t>17.（工程旧欠）九通一平工程款及间接费绩效目标表</w:t>
      </w:r>
      <w:bookmarkEnd w:id="2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17、（工程旧欠）九通一平工程款及间接费绩效目标表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1.按照计划偿还工程旧欠资金</w:t>
            </w:r>
          </w:p>
          <w:p w:rsidR="000F4C8B" w:rsidRDefault="00F11667">
            <w:pPr>
              <w:spacing w:line="300" w:lineRule="exact"/>
              <w:jc w:val="left"/>
              <w:rPr>
                <w:rFonts w:ascii="方正书宋_GBK" w:eastAsia="方正书宋_GBK"/>
              </w:rPr>
            </w:pPr>
            <w:r>
              <w:rPr>
                <w:rFonts w:ascii="方正书宋_GBK" w:eastAsia="方正书宋_GBK" w:hint="eastAsia"/>
              </w:rPr>
              <w:t>2.收到资金后15工作日内拨付的债权单位</w:t>
            </w:r>
          </w:p>
          <w:p w:rsidR="000F4C8B" w:rsidRDefault="00F11667">
            <w:pPr>
              <w:spacing w:line="300" w:lineRule="exact"/>
              <w:jc w:val="left"/>
              <w:rPr>
                <w:rFonts w:ascii="方正书宋_GBK" w:eastAsia="方正书宋_GBK"/>
              </w:rPr>
            </w:pPr>
            <w:r>
              <w:rPr>
                <w:rFonts w:ascii="方正书宋_GBK" w:eastAsia="方正书宋_GBK" w:hint="eastAsia"/>
              </w:rPr>
              <w:t>3.优化营商环境，提高企业满意度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偿还旧欠工程数量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偿还旧欠工程数量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29项</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是否按照计划偿还欠款</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是否按照计划偿还欠款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工程欠款拨付及时情况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工程欠款拨付及时情况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≤15工作日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项目支出金额小于等于项目预算金额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2399.75万元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优化营商环境情况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按时偿还欠款，霸州市营商环境提升情况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经调查被拖欠企业满意个数占调查总企业个数的比率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1" w:name="_Toc65762117"/>
      <w:r>
        <w:rPr>
          <w:rFonts w:ascii="方正仿宋_GBK" w:eastAsia="方正仿宋_GBK" w:hint="eastAsia"/>
          <w:b/>
          <w:sz w:val="28"/>
        </w:rPr>
        <w:t>18.（一体化）城乡环卫一体化作业运行项目经费绩效目标表</w:t>
      </w:r>
      <w:bookmarkEnd w:id="2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18、（一体化）城乡环卫一体化作业运行项目经费绩效目标表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全年365天完成霸州市中、东部区域内主、次（部分国省干道）干道，市区益津市场、兴华商城及农村道路的日常保洁和垃圾清运工作、霸州市中、东部部分区域内公共厕所、垃圾转运站日常管护工作、对市区及重点区域内道路实施洒水抑尘作业工作，有效控制我市道路扬尘，整体提升我市整体宜居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公厕、垃圾转运站日常维护</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中、东部部分区域内公共厕所、垃圾转运站日常管护工作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主次干道进行清扫保洁</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中、东部区域主次干道进行日常保洁和垃圾清运工作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道路洒水抑尘</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市区及重点区域内道路实施洒水抑尘作业工作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完成环卫设施考核达比率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年度完成环卫设施管护达标天数占年运行天数比率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完成道路保洁任务考核比率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年度完成道路保洁任务考核达标天数占年运行天数比率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完成重要道路洒水作业达标比率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完成重要道路洒水作业达标天数占实际洒水天数比率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每天普通清扫完成时间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按合同要求春、夏、秋、冬每天完成普通清扫时限达标占全年天数比率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保洁费用实际支出占年度预算比率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实际拨付年度保洁金额（为保障保洁质量，实际拨付金额为年合同金额减去考核不达标的扣款金额）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以考核结果为依据拨付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对保持市区和农村整洁环境的作用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通过及时清扫道路、日常保洁和垃圾清运、公共厕所、垃圾转运站日常管护、洒水抑尘工作，对保持我市环境整洁、清洁，提升整体宜居环境。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当年积存垃圾量占上年产生量比率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生态环境保护中，2020年积存垃圾清理量占2019年积存垃圾清理量比率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2" w:name="_Toc65762118"/>
      <w:r>
        <w:rPr>
          <w:rFonts w:ascii="方正仿宋_GBK" w:eastAsia="方正仿宋_GBK" w:hint="eastAsia"/>
          <w:b/>
          <w:sz w:val="28"/>
        </w:rPr>
        <w:t>19.关于提前下达2021年中央大气污染防治资金（用于农村地区清洁取暖2017年、2018年、2019年任务运行补贴）预算的通知（冀财建[2020]266号）绩效目标表</w:t>
      </w:r>
      <w:bookmarkEnd w:id="2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19、关于提前下达2021年中央大气污染防治资金（用于农村地区清洁取暖2017年、2018年、2019年任务运行补贴）预算的通知（冀财建[2020]266号）绩效目标表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1.全市范围内及乡镇（区、办）村街约17万余万户进行了全面改造，每方燃气补贴1元，每年最高不超过1200元/户。</w:t>
            </w:r>
          </w:p>
          <w:p w:rsidR="000F4C8B" w:rsidRDefault="00F11667">
            <w:pPr>
              <w:spacing w:line="300" w:lineRule="exact"/>
              <w:jc w:val="left"/>
              <w:rPr>
                <w:rFonts w:ascii="方正书宋_GBK" w:eastAsia="方正书宋_GBK"/>
              </w:rPr>
            </w:pPr>
            <w:r>
              <w:rPr>
                <w:rFonts w:ascii="方正书宋_GBK" w:eastAsia="方正书宋_GBK" w:hint="eastAsia"/>
              </w:rPr>
              <w:t>2.通过发放气代煤改造财政补贴（运行补贴），达到鼓励住户使用天然气取暖，改善空气质量。</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≤480立方米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补助发放覆盖率（%）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实际发放补助户数占应发放户数比率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补贴资金发放时间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收到资金后补贴资金发放时间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每方燃气补贴1元，每年最高不超过1200元/户</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≤1200元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3" w:name="_Toc65762119"/>
      <w:r>
        <w:rPr>
          <w:rFonts w:ascii="方正仿宋_GBK" w:eastAsia="方正仿宋_GBK" w:hint="eastAsia"/>
          <w:b/>
          <w:sz w:val="28"/>
        </w:rPr>
        <w:t>20.（园林处）日常绿化养护维护经费★绩效目标表</w:t>
      </w:r>
      <w:bookmarkEnd w:id="2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20、（园林处）日常绿化养护维护经费★绩效目标表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1.养护公司对市区道路绿地、游园、广场、街头等共计85万㎡绿地的苗木进行修剪、病虫害防治、浇水、施肥等管理工作</w:t>
            </w:r>
          </w:p>
          <w:p w:rsidR="000F4C8B" w:rsidRDefault="00F11667">
            <w:pPr>
              <w:spacing w:line="300" w:lineRule="exact"/>
              <w:jc w:val="left"/>
              <w:rPr>
                <w:rFonts w:ascii="方正书宋_GBK" w:eastAsia="方正书宋_GBK"/>
              </w:rPr>
            </w:pPr>
            <w:r>
              <w:rPr>
                <w:rFonts w:ascii="方正书宋_GBK" w:eastAsia="方正书宋_GBK" w:hint="eastAsia"/>
              </w:rPr>
              <w:t>2.通过对市区8862棵雌株杨柳采取注射干扰素方式，有效控制飞絮产生，降低空气污染</w:t>
            </w:r>
          </w:p>
          <w:p w:rsidR="000F4C8B" w:rsidRDefault="00F11667">
            <w:pPr>
              <w:spacing w:line="300" w:lineRule="exact"/>
              <w:jc w:val="left"/>
              <w:rPr>
                <w:rFonts w:ascii="方正书宋_GBK" w:eastAsia="方正书宋_GBK"/>
              </w:rPr>
            </w:pPr>
            <w:r>
              <w:rPr>
                <w:rFonts w:ascii="方正书宋_GBK" w:eastAsia="方正书宋_GBK" w:hint="eastAsia"/>
              </w:rPr>
              <w:t>3.国庆节期间，通过在行政中心广场等节点摆放花组烘托节日气氛</w:t>
            </w:r>
          </w:p>
          <w:p w:rsidR="000F4C8B" w:rsidRDefault="00F11667">
            <w:pPr>
              <w:spacing w:line="300" w:lineRule="exact"/>
              <w:jc w:val="left"/>
              <w:rPr>
                <w:rFonts w:ascii="方正书宋_GBK" w:eastAsia="方正书宋_GBK"/>
              </w:rPr>
            </w:pPr>
            <w:r>
              <w:rPr>
                <w:rFonts w:ascii="方正书宋_GBK" w:eastAsia="方正书宋_GBK" w:hint="eastAsia"/>
              </w:rPr>
              <w:t>4.采取措施做好共计42000米挡雪板的储存保养工作，保证正常使用寿命</w:t>
            </w:r>
          </w:p>
          <w:p w:rsidR="000F4C8B" w:rsidRDefault="00F11667">
            <w:pPr>
              <w:spacing w:line="300" w:lineRule="exact"/>
              <w:jc w:val="left"/>
              <w:rPr>
                <w:rFonts w:ascii="方正书宋_GBK" w:eastAsia="方正书宋_GBK"/>
              </w:rPr>
            </w:pPr>
            <w:r>
              <w:rPr>
                <w:rFonts w:ascii="方正书宋_GBK" w:eastAsia="方正书宋_GBK" w:hint="eastAsia"/>
              </w:rPr>
              <w:t>5.在我市迎宾道（朝阳路-兴华路）路段便道绿化、开发区游园周边绿化及两馆周边绿化带边缘安装8700延米锌钢护栏</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管辖范围内共计85万㎡绿化</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完成管辖范围内绿化的养护工作，保证景观效果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85万平方米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8862棵雌株杨柳</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采取注射干扰素针剂完成规定数量树木的飞絮治理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8862棵</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病虫害防治5轮次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通过物理防治、药物防治，有效防治，保证苗木正常生长</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≥5轮次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安装护栏，工作量8700延米</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专人负责监督保证安装工作顺利完成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8700延米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小灌木修剪10轮次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返青后开始修剪，保证苗木正常分蘖生长，整齐美观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≥10轮次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国庆节摆花</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在行政中心广场等节点摆花</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绿化养护质量合格率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绿化养护考核合格率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护栏验收合格率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合格率是否达到要求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杨柳飞絮治理进度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国庆节摆花进度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国庆节前完成</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绿化养护成本控制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绿化养护成本控制标准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按照合同约定执行</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雌株杨柳飞絮治理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采取注射干扰素针剂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 元/支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行政中心等节点位置安装护栏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科学安装，有效控制成本</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≤178元/延米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市区绿化养护覆盖率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根据考核结果确定市区绿化养护完成覆盖率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有效控制空气污染指数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通过飞絮治理，控制花粉传播，减少污染天数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通过问卷调查征询市民对本项目的满意程度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4" w:name="_Toc65762120"/>
      <w:r>
        <w:rPr>
          <w:rFonts w:ascii="方正仿宋_GBK" w:eastAsia="方正仿宋_GBK" w:hint="eastAsia"/>
          <w:b/>
          <w:sz w:val="28"/>
        </w:rPr>
        <w:t>21.（市政处）基础设施维修维护经费绩效目标表</w:t>
      </w:r>
      <w:bookmarkEnd w:id="2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21、（市政处）基础设施维修维护经费绩效目标表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1.对市区范围内坏损、龟裂严重处沥青路面进行修补，保障完好率</w:t>
            </w:r>
          </w:p>
          <w:p w:rsidR="000F4C8B" w:rsidRDefault="00F11667">
            <w:pPr>
              <w:spacing w:line="300" w:lineRule="exact"/>
              <w:jc w:val="left"/>
              <w:rPr>
                <w:rFonts w:ascii="方正书宋_GBK" w:eastAsia="方正书宋_GBK"/>
              </w:rPr>
            </w:pPr>
            <w:r>
              <w:rPr>
                <w:rFonts w:ascii="方正书宋_GBK" w:eastAsia="方正书宋_GBK" w:hint="eastAsia"/>
              </w:rPr>
              <w:t>2.对市区范围内破损石材砖便道进行修补，保障完好率</w:t>
            </w:r>
          </w:p>
          <w:p w:rsidR="000F4C8B" w:rsidRDefault="00F11667">
            <w:pPr>
              <w:spacing w:line="300" w:lineRule="exact"/>
              <w:jc w:val="left"/>
              <w:rPr>
                <w:rFonts w:ascii="方正书宋_GBK" w:eastAsia="方正书宋_GBK"/>
              </w:rPr>
            </w:pPr>
            <w:r>
              <w:rPr>
                <w:rFonts w:ascii="方正书宋_GBK" w:eastAsia="方正书宋_GBK" w:hint="eastAsia"/>
              </w:rPr>
              <w:t>3.对市区主次干道雨污水管网89736米进行清淤疏通，防止内涝发生</w:t>
            </w:r>
          </w:p>
          <w:p w:rsidR="000F4C8B" w:rsidRDefault="00F11667">
            <w:pPr>
              <w:spacing w:line="300" w:lineRule="exact"/>
              <w:jc w:val="left"/>
              <w:rPr>
                <w:rFonts w:ascii="方正书宋_GBK" w:eastAsia="方正书宋_GBK"/>
              </w:rPr>
            </w:pPr>
            <w:r>
              <w:rPr>
                <w:rFonts w:ascii="方正书宋_GBK" w:eastAsia="方正书宋_GBK" w:hint="eastAsia"/>
              </w:rPr>
              <w:t>4.清理疏浚城南排水体系，打捞河道漂浮垃圾6800平方米，清理沿线垃圾3750立方米。保证河道畅通、安全渡汛</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市政设施维修完成量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各项市政设施维修完成量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以实际维修量为准</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管道清理完成率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清理的管网数量占计划数量的百分比</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漂浮垃圾清理完成率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清理河道，干净水面占计划清理河道面积的百分比</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是否严格按照施工验收规范执行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是否严格按照施工验收规范执行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汛期前必须完成管网清淤及城南排水体系疏浚，保证正常使用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≤808.77万元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市政设施隐患造成的安全事故率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城市路网，便道通行便利 ，杜绝发生安全事故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优化市区出行环境</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优化市区出行环境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全年由市政设施造成的的安全隐患及人居环境的优化程度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5" w:name="_Toc65762121"/>
      <w:r>
        <w:rPr>
          <w:rFonts w:ascii="方正仿宋_GBK" w:eastAsia="方正仿宋_GBK" w:hint="eastAsia"/>
          <w:b/>
          <w:sz w:val="28"/>
        </w:rPr>
        <w:t>22.2019年霸州市老旧小区改造工程资金绩效目标表</w:t>
      </w:r>
      <w:bookmarkEnd w:id="2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22、2019年霸州市老旧小区改造工程资金绩效目标表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1.通过改造有效的减少能源消耗，提升空气质量，居住条件和生活品质得到明显提升。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2.社区治理体系趋于完善，长效管理机制初步建立。</w:t>
            </w:r>
          </w:p>
          <w:p w:rsidR="000F4C8B" w:rsidRDefault="00F11667">
            <w:pPr>
              <w:spacing w:line="300" w:lineRule="exact"/>
              <w:jc w:val="left"/>
              <w:rPr>
                <w:rFonts w:ascii="方正书宋_GBK" w:eastAsia="方正书宋_GBK"/>
              </w:rPr>
            </w:pPr>
            <w:r>
              <w:rPr>
                <w:rFonts w:ascii="方正书宋_GBK" w:eastAsia="方正书宋_GBK" w:hint="eastAsia"/>
              </w:rPr>
              <w:t>3.不断增强群众的安全感、获得感和幸福感。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319户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实际验收合格率占工程总量验收率的比率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工程实际完成时间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2019年11月25日前</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工程成本金额</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实际工程成本金额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822.32万元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外墙保温及粉刷使用年限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6" w:name="_Toc65762122"/>
      <w:r>
        <w:rPr>
          <w:rFonts w:ascii="方正仿宋_GBK" w:eastAsia="方正仿宋_GBK" w:hint="eastAsia"/>
          <w:b/>
          <w:sz w:val="28"/>
        </w:rPr>
        <w:t>23.（局机关)办公楼及附属楼消防设施检测评估及设施维修经费绩效目标表</w:t>
      </w:r>
      <w:bookmarkEnd w:id="2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23、（局机关)办公楼及附属楼消防设施检测评估及设施维修经费绩效目标表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1.切实保障广大干部职工生命安全和机关财产安全，确保消防设施的完整有效，彻底消防存在的问题及隐患。</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办公楼及附属楼需检测建筑面积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对办公楼及附属楼15817.5平方米进行检测评估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15817平米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检测评估的效果、深度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发现消防设施、建筑防火性能方面检测提出的有效性</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项目按时完成时间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项目按时完成时间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≤31.69万元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识别安全隐患，保障财产安</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对办公楼及附属楼的消防设施、建筑防火性能进行检测评估，彻底消除存在的问题隐患，确保消防设施的完整有效。</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7" w:name="_Toc65762123"/>
      <w:r>
        <w:rPr>
          <w:rFonts w:ascii="方正仿宋_GBK" w:eastAsia="方正仿宋_GBK" w:hint="eastAsia"/>
          <w:b/>
          <w:sz w:val="28"/>
        </w:rPr>
        <w:t>24.2021年幸福佳苑小区公租房维修维护工程绩效目标表</w:t>
      </w:r>
      <w:bookmarkEnd w:id="2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24、2021年幸福佳苑小区公租房维修维护工程绩效目标表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1.确保公共住房维修管理有序运营、规范管理、良性循环。</w:t>
            </w:r>
          </w:p>
          <w:p w:rsidR="000F4C8B" w:rsidRDefault="00F11667">
            <w:pPr>
              <w:spacing w:line="300" w:lineRule="exact"/>
              <w:jc w:val="left"/>
              <w:rPr>
                <w:rFonts w:ascii="方正书宋_GBK" w:eastAsia="方正书宋_GBK"/>
              </w:rPr>
            </w:pPr>
            <w:r>
              <w:rPr>
                <w:rFonts w:ascii="方正书宋_GBK" w:eastAsia="方正书宋_GBK" w:hint="eastAsia"/>
              </w:rPr>
              <w:t>2.维修后使所有保障住户的生活环境更加舒适，让保障住户更加满意。</w:t>
            </w:r>
          </w:p>
          <w:p w:rsidR="000F4C8B" w:rsidRDefault="00F11667">
            <w:pPr>
              <w:spacing w:line="300" w:lineRule="exact"/>
              <w:jc w:val="left"/>
              <w:rPr>
                <w:rFonts w:ascii="方正书宋_GBK" w:eastAsia="方正书宋_GBK"/>
              </w:rPr>
            </w:pPr>
            <w:r>
              <w:rPr>
                <w:rFonts w:ascii="方正书宋_GBK" w:eastAsia="方正书宋_GBK" w:hint="eastAsia"/>
              </w:rPr>
              <w:t>3.确保保障家庭入住后租金收缴，维修管理等有序进行。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维修户数比率（%）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实际维修户数占计划需要维修户数的比率（%）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通过验收的工程量占修缮总量的比率（%）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修缮工程完成时限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修缮工程能否按计划办理相关手续、竣工验收并完成支出</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2021年12月底前</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修缮工程支出金额</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修缮工程实际支出金额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59.07万元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保障家庭入住后租金收缴率（%）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实际保障家庭入住后租金占计划保障家庭入住后租金的比率（%）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提升住房保障家庭幸福感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全面提升住房保障家庭幸福感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8" w:name="_Toc65762124"/>
      <w:r>
        <w:rPr>
          <w:rFonts w:ascii="方正仿宋_GBK" w:eastAsia="方正仿宋_GBK" w:hint="eastAsia"/>
          <w:b/>
          <w:sz w:val="28"/>
        </w:rPr>
        <w:t>25.2016年城中村背街小巷改造工程（政府债）绩效目标表</w:t>
      </w:r>
      <w:bookmarkEnd w:id="2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25、2016年城中村背街小巷改造工程（政府债）绩效目标表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1.按照偿债计划偿还债务</w:t>
            </w:r>
          </w:p>
          <w:p w:rsidR="000F4C8B" w:rsidRDefault="00F11667">
            <w:pPr>
              <w:spacing w:line="300" w:lineRule="exact"/>
              <w:jc w:val="left"/>
              <w:rPr>
                <w:rFonts w:ascii="方正书宋_GBK" w:eastAsia="方正书宋_GBK"/>
              </w:rPr>
            </w:pPr>
            <w:r>
              <w:rPr>
                <w:rFonts w:ascii="方正书宋_GBK" w:eastAsia="方正书宋_GBK" w:hint="eastAsia"/>
              </w:rPr>
              <w:t>2.收到偿债资金后10日内拨付的债权单位</w:t>
            </w:r>
          </w:p>
          <w:p w:rsidR="000F4C8B" w:rsidRDefault="00F11667">
            <w:pPr>
              <w:spacing w:line="300" w:lineRule="exact"/>
              <w:jc w:val="left"/>
              <w:rPr>
                <w:rFonts w:ascii="方正书宋_GBK" w:eastAsia="方正书宋_GBK"/>
              </w:rPr>
            </w:pPr>
            <w:r>
              <w:rPr>
                <w:rFonts w:ascii="方正书宋_GBK" w:eastAsia="方正书宋_GBK" w:hint="eastAsia"/>
              </w:rPr>
              <w:t>3.优化营商环境，提高企业满意度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偿还项目数量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偿还项目数量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是否按照政府偿债计划偿还债务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是否按照政府偿债计划偿还债务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偿债计划</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偿债资金拨付及时情况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偿债资金拨付及时情况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项目资金偿还控制在预算内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项目资金偿还控制在预算内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≤126.68万元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优化营商环境情况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按时偿还债务，霸州市营商环境提升情况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经调查被拖欠企业满意个数占调查总企业个数的比率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29" w:name="_Toc65762125"/>
      <w:r>
        <w:rPr>
          <w:rFonts w:ascii="方正仿宋_GBK" w:eastAsia="方正仿宋_GBK" w:hint="eastAsia"/>
          <w:b/>
          <w:sz w:val="28"/>
        </w:rPr>
        <w:t>26.公共租赁住房维修建设资金绩效目标表</w:t>
      </w:r>
      <w:bookmarkEnd w:id="2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26、公共租赁住房维修建设资金绩效目标表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1.从根源上杜绝公共租赁住房转租、转借、空置等现象，加强公租房流动性。</w:t>
            </w:r>
          </w:p>
          <w:p w:rsidR="000F4C8B" w:rsidRDefault="00F11667">
            <w:pPr>
              <w:spacing w:line="300" w:lineRule="exact"/>
              <w:jc w:val="left"/>
              <w:rPr>
                <w:rFonts w:ascii="方正书宋_GBK" w:eastAsia="方正书宋_GBK"/>
              </w:rPr>
            </w:pPr>
            <w:r>
              <w:rPr>
                <w:rFonts w:ascii="方正书宋_GBK" w:eastAsia="方正书宋_GBK" w:hint="eastAsia"/>
              </w:rPr>
              <w:t>2.保障小区消防安全和停车秩序，提升住房保障家庭幸福感。</w:t>
            </w:r>
          </w:p>
          <w:p w:rsidR="000F4C8B" w:rsidRDefault="00F11667">
            <w:pPr>
              <w:spacing w:line="300" w:lineRule="exact"/>
              <w:jc w:val="left"/>
              <w:rPr>
                <w:rFonts w:ascii="方正书宋_GBK" w:eastAsia="方正书宋_GBK"/>
              </w:rPr>
            </w:pPr>
            <w:r>
              <w:rPr>
                <w:rFonts w:ascii="方正书宋_GBK" w:eastAsia="方正书宋_GBK" w:hint="eastAsia"/>
              </w:rPr>
              <w:t>3.确保公共租赁住房租金收缴率。</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实际改造户数（户）</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改造公共租赁住房智能门禁及充电车棚户数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2140户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通过验收工程量占修缮总量的比率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改造工程完成时限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改造工程能否按计划办理相关手续、竣工验收并完成支出</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2021年11月底前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改造工程实际支出</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改造工程实际支出</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1047.29万元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降低公租房转租及消防安全隐患</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改造后违规行为比改造前下降的比率（%）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提升住房保障家庭幸福感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全面提升住房保障家庭幸福感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bl>
    <w:p w:rsidR="000F4C8B" w:rsidRDefault="00F11667">
      <w:pPr>
        <w:ind w:firstLineChars="200" w:firstLine="560"/>
        <w:jc w:val="left"/>
        <w:outlineLvl w:val="3"/>
        <w:rPr>
          <w:rFonts w:ascii="Times New Roman" w:hAnsi="宋体"/>
          <w:b/>
          <w:sz w:val="28"/>
        </w:rPr>
      </w:pPr>
      <w:bookmarkStart w:id="30" w:name="_Toc65762126"/>
      <w:r>
        <w:rPr>
          <w:rFonts w:ascii="方正仿宋_GBK" w:eastAsia="方正仿宋_GBK" w:hint="eastAsia"/>
          <w:b/>
          <w:sz w:val="28"/>
        </w:rPr>
        <w:t>27.（局机关）编制霸州市住房和城乡建设局“十四五”规划项目资金绩效目标表</w:t>
      </w:r>
      <w:bookmarkEnd w:id="3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27、（局机关）编制霸州市住房和城乡建设局\“十四五\”规划项目资金绩效目标表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1.通过编制住房和城市建设“十四五”规划，霸州住房和城乡建设全面统一思想、凝聚共识、厘清思路、突出重点，明确霸州市“十四五”期间指导方针、主要任务、发展重点。</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编制规划数量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完成霸州市住房和城乡建设“十四五”专项规划</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住房和城乡建设“十四五规划”编制成果覆盖霸州市域的比率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能够全面指导“十四五”期间霸州市住房和城乡建设规划、建设和管控</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“十四五”编制对单位的满意度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住建局对“十四五”住房和城乡建设的满意度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1" w:name="_Toc65762127"/>
      <w:r>
        <w:rPr>
          <w:rFonts w:ascii="方正仿宋_GBK" w:eastAsia="方正仿宋_GBK" w:hint="eastAsia"/>
          <w:b/>
          <w:sz w:val="28"/>
        </w:rPr>
        <w:lastRenderedPageBreak/>
        <w:t>28.（村镇办）信安污水处理泵站运维经费★绩效目标表</w:t>
      </w:r>
      <w:bookmarkEnd w:id="3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28、（村镇办）信安污水处理泵站运维经费★绩效目标表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1.确保污水泵站正常运行</w:t>
            </w:r>
          </w:p>
          <w:p w:rsidR="000F4C8B" w:rsidRDefault="00F11667">
            <w:pPr>
              <w:spacing w:line="300" w:lineRule="exact"/>
              <w:jc w:val="left"/>
              <w:rPr>
                <w:rFonts w:ascii="方正书宋_GBK" w:eastAsia="方正书宋_GBK"/>
              </w:rPr>
            </w:pPr>
            <w:r>
              <w:rPr>
                <w:rFonts w:ascii="方正书宋_GBK" w:eastAsia="方正书宋_GBK" w:hint="eastAsia"/>
              </w:rPr>
              <w:t>2.减少污水排放，使泵站覆盖范围内污水集中处理，达标排放，严禁污染地下水源</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运营泵站的数量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保障正常运行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确保污水处理站正常运行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确保运行时间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年服务费用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按照《霸州市信安污水泵站运营维护服务费咨询报告》服务费用23.9万元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≤23.9万元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降低水污染</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减少污水排放，使泵站覆盖范围内污水集中处理，达标排放，严禁污染地下水源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2" w:name="_Toc65762128"/>
      <w:r>
        <w:rPr>
          <w:rFonts w:ascii="方正仿宋_GBK" w:eastAsia="方正仿宋_GBK" w:hint="eastAsia"/>
          <w:b/>
          <w:sz w:val="28"/>
        </w:rPr>
        <w:t>29.（局机关）建设工程施工现场视频监测系统项目经费★绩效目标表</w:t>
      </w:r>
      <w:bookmarkEnd w:id="3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29、（局机关）建设工程施工现场视频监测系统项目经费★绩效目标表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实现对霸州市住建局辖区内建设工程施工现场进行全面监管，通过1套机房，1套显示墙系统，购置1套建设工程施工现场视频监测系统软件和1套APP监测终端软件，4个月内完成施工并验收，3年内提供运维。系统的投入应用会提升建设工程施工现场的信息化管理水平，提高数据使用效率，方便对数据信息的管理工作，实现建筑工地精细化、科学化、客观化的管理，为相应的行政执法提供技术支撑，提高业务保障能力。</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视频监测系统安装设备数量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实际安装视频监测系统数量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购置软件设备质量合格率（%）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系统验收完成时间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系统验收完成时间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≤316.82万元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提升业务保障能力</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视频监测系统对业务保障能力的提升情况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监控覆盖率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监控覆盖建设工程施工现场占辖区内全部建设工程施工现场数量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工地企业满意率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经调查视频安装工地企业占调查总企业个数的比率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3" w:name="_Toc65762129"/>
      <w:r>
        <w:rPr>
          <w:rFonts w:ascii="方正仿宋_GBK" w:eastAsia="方正仿宋_GBK" w:hint="eastAsia"/>
          <w:b/>
          <w:sz w:val="28"/>
        </w:rPr>
        <w:t>30.（局机关）购置防疫物资资金绩效目标表</w:t>
      </w:r>
      <w:bookmarkEnd w:id="3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30、（局机关）购置防疫物资资金绩效目标表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1.购置活动板房4个、隔离片150片，对出站人员进行疫情防控</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活动板房数量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安装活动板房</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隔离片数量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安装隔离片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150片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产品验收合格率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通过合同标准验收的产品占总量的比率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任务完成进度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是否在规定任务期限内完成所有任务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购置物品成本值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购置费用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≤16.41万元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市民对疫情防控意识是否提升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保障车站疫情防控工作，防止疫情发生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4" w:name="_Toc65762130"/>
      <w:r>
        <w:rPr>
          <w:rFonts w:ascii="方正仿宋_GBK" w:eastAsia="方正仿宋_GBK" w:hint="eastAsia"/>
          <w:b/>
          <w:sz w:val="28"/>
        </w:rPr>
        <w:t>31.（步行街）设施维修维护经费绩效目标表</w:t>
      </w:r>
      <w:bookmarkEnd w:id="3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31、（步行街）设施维修维护经费绩效目标表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1.保质保量完成街区23197m2道路的清扫保洁，保证道路及公用设施干净、整洁。</w:t>
            </w:r>
          </w:p>
          <w:p w:rsidR="000F4C8B" w:rsidRDefault="00F11667">
            <w:pPr>
              <w:spacing w:line="300" w:lineRule="exact"/>
              <w:jc w:val="left"/>
              <w:rPr>
                <w:rFonts w:ascii="方正书宋_GBK" w:eastAsia="方正书宋_GBK"/>
              </w:rPr>
            </w:pPr>
            <w:r>
              <w:rPr>
                <w:rFonts w:ascii="方正书宋_GBK" w:eastAsia="方正书宋_GBK" w:hint="eastAsia"/>
              </w:rPr>
              <w:t>2.对街区内破损的大理石路面210m2及时维修，污损墙体3435m2及时维修粉刷，保证大理石路面修复完好，墙面干净整洁。</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完成街区清扫保洁面积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保质保量完成街区清扫保洁，共23197m2。</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23197平米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完成街区内损坏大理石路面的维修</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对街区内大理石路面破损处及时按质量要求修复，保证行人安全。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≥210平米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完成街区内污损墙体粉刷</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对街区内污损墙体完成修补、粉刷，保证街区景观效果。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≥3435平米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通过验收的工程量占应验收工程量的比率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破损公用设施维修及时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大理石路面破损后在20天内完成修复，墙体污损处20天内修复</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≤51.4万元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有效保障街区路面墙面整洁</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有效保障街区路面墙面整洁</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效果显著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街区居民满意度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5" w:name="_Toc65762131"/>
      <w:r>
        <w:rPr>
          <w:rFonts w:ascii="方正仿宋_GBK" w:eastAsia="方正仿宋_GBK" w:hint="eastAsia"/>
          <w:b/>
          <w:sz w:val="28"/>
        </w:rPr>
        <w:t>32.（局机关）霸州市2020-2022年住房发展规划和2020-2035年住房发展和保障专项规划编制经费★绩效目标表</w:t>
      </w:r>
      <w:bookmarkEnd w:id="3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32、（局机关）霸州市2020-2022年住房发展规划和2020-2035年住房发展和保障专项规划编制经费★绩效目标表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编制实施2020-2022年住房发展规划和2020-2035年住房发展和保障专项规划是推进发地产供给改革、进一步优化商品房供应结构、促进房地产市场平稳健康发展的重要举措，是未来几年乃至今后一段时期住房建设和发展的重要依据。</w:t>
            </w:r>
          </w:p>
          <w:p w:rsidR="000F4C8B" w:rsidRDefault="00F11667">
            <w:pPr>
              <w:spacing w:line="300" w:lineRule="exact"/>
              <w:jc w:val="left"/>
              <w:rPr>
                <w:rFonts w:ascii="方正书宋_GBK" w:eastAsia="方正书宋_GBK"/>
              </w:rPr>
            </w:pPr>
            <w:r>
              <w:rPr>
                <w:rFonts w:ascii="方正书宋_GBK" w:eastAsia="方正书宋_GBK" w:hint="eastAsia"/>
              </w:rPr>
              <w:t>2.2020年10月份完成招标采购，达到实施单位预期满意度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完成编制《霸州市2019-2022年住房发展规划和2019-2035年住房发展和保障专项规划》</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按期完成采购</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计划按期完成采购时间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编制2020-2022年住房发展规划和2020-2035年住房发展和保障专项规划成本</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≤102万元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能够长期优化商品房供应结构、促进房地产市场平稳健康发展</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政府对房地产规划发展的满意度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政府对房地产规划发展的满意度调查</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调查问卷</w:t>
            </w:r>
          </w:p>
        </w:tc>
      </w:tr>
    </w:tbl>
    <w:p w:rsidR="000F4C8B" w:rsidRDefault="00F11667">
      <w:pPr>
        <w:ind w:firstLineChars="200" w:firstLine="560"/>
        <w:jc w:val="left"/>
        <w:outlineLvl w:val="3"/>
        <w:rPr>
          <w:rFonts w:ascii="Times New Roman" w:hAnsi="宋体"/>
          <w:b/>
          <w:sz w:val="28"/>
        </w:rPr>
      </w:pPr>
      <w:bookmarkStart w:id="36" w:name="_Toc65762132"/>
      <w:r>
        <w:rPr>
          <w:rFonts w:ascii="方正仿宋_GBK" w:eastAsia="方正仿宋_GBK" w:hint="eastAsia"/>
          <w:b/>
          <w:sz w:val="28"/>
        </w:rPr>
        <w:t>33.（一体化）生活垃圾焚烧发电厂垃圾补贴经费★绩效目标表</w:t>
      </w:r>
      <w:bookmarkEnd w:id="3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33、（一体化）生活垃圾焚烧发电厂垃圾补贴经费★绩效目标表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1.2021年完成我市生活垃圾、积存垃圾的焚烧处理，解决我市垃圾去向问题。</w:t>
            </w:r>
          </w:p>
          <w:p w:rsidR="000F4C8B" w:rsidRDefault="00F11667">
            <w:pPr>
              <w:spacing w:line="300" w:lineRule="exact"/>
              <w:jc w:val="left"/>
              <w:rPr>
                <w:rFonts w:ascii="方正书宋_GBK" w:eastAsia="方正书宋_GBK"/>
              </w:rPr>
            </w:pPr>
            <w:r>
              <w:rPr>
                <w:rFonts w:ascii="方正书宋_GBK" w:eastAsia="方正书宋_GBK" w:hint="eastAsia"/>
              </w:rPr>
              <w:t>2.2021年我市生活垃圾处理工作达到“无害化、减量化、资源化”的处理标准</w:t>
            </w:r>
          </w:p>
          <w:p w:rsidR="000F4C8B" w:rsidRDefault="00F11667">
            <w:pPr>
              <w:spacing w:line="300" w:lineRule="exact"/>
              <w:jc w:val="left"/>
              <w:rPr>
                <w:rFonts w:ascii="方正书宋_GBK" w:eastAsia="方正书宋_GBK"/>
              </w:rPr>
            </w:pPr>
            <w:r>
              <w:rPr>
                <w:rFonts w:ascii="方正书宋_GBK" w:eastAsia="方正书宋_GBK" w:hint="eastAsia"/>
              </w:rPr>
              <w:t>3.2021年通过对我市生活垃圾、积存垃圾的焚烧处理，有效控制生活垃圾对我市环境的污染，改善我市营商环境，提高我市对外整体形象。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垃圾焚烧发电厂运行天数比率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运行天数占全年天数的比率（%）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达到处理标准日年度占比</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达到“无害化、资源化、减量化”处理标准天数占全年总天数的比率（%）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项目全年运行天数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项目实际全年运行天数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365天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处理费核算标准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按合同单价为核算标准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≤68元/吨</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垃圾处理达到标准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霸州市全域内日产生活垃圾及积存垃圾达到“无害化、资源化、减量化”处理标准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达到标准</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7" w:name="_Toc65762133"/>
      <w:r>
        <w:rPr>
          <w:rFonts w:ascii="方正仿宋_GBK" w:eastAsia="方正仿宋_GBK" w:hint="eastAsia"/>
          <w:b/>
          <w:sz w:val="28"/>
        </w:rPr>
        <w:t>34.（村镇办）污水处理费绩效目标表</w:t>
      </w:r>
      <w:bookmarkEnd w:id="3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34、（村镇办）污水处理费绩效目标表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1.各污水处理厂集中收集的污水处理率达到100%，出水水质全部执行《城镇污水处理厂污染物排放标准》一级A标准，以省环保在线系统监测为准。促进水污染防治，改善水环境。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确保收集污水集中全处理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出水水质达标排放率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依据省在线平台数据，确保出水水质达标排放率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按合同约定标准执行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按合同约定标准执行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提高受益群体水环境质量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确保出水达标，减少污水排放，使覆盖范围内受益群体环境质量不断提升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出水水质标准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全部执行《城镇污水处理厂污染物排放标准》一级A标准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污水处理厂覆盖范围内对污水处理后排放满意和较满意的群众占调查人数的比率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8" w:name="_Toc65762134"/>
      <w:r>
        <w:rPr>
          <w:rFonts w:ascii="方正仿宋_GBK" w:eastAsia="方正仿宋_GBK" w:hint="eastAsia"/>
          <w:b/>
          <w:sz w:val="28"/>
        </w:rPr>
        <w:t>35.（亮化办）亮化设施维修维护经费★绩效目标表</w:t>
      </w:r>
      <w:bookmarkEnd w:id="3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35、（亮化办）亮化设施维修维护经费★绩效目标表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1.通过全年对市区各主次干道路灯线缆、变压器、灯杆等项目的维修，及时维护，确保路灯亮化率达到95%以上（5826盏），保障照明设施正常工作，提高市区亮化效果，提升霸州整体形象。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维修维护路灯数量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实际保障路灯数量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5826盏</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实际正常运转天数占总情况的比率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按合同约定时间内完成工作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按合同约定时间内完成工作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≤86.98万元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路灯亮化率（%）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实际路灯亮化量占总路灯量的比率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39" w:name="_Toc65762135"/>
      <w:r>
        <w:rPr>
          <w:rFonts w:ascii="方正仿宋_GBK" w:eastAsia="方正仿宋_GBK" w:hint="eastAsia"/>
          <w:b/>
          <w:sz w:val="28"/>
        </w:rPr>
        <w:t>36.（村镇办）污水专项规划编制经费★绩效目标表</w:t>
      </w:r>
      <w:bookmarkEnd w:id="3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36、（村镇办）污水专项规划编制经费★绩效目标表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编制霸州市市域污水专项规划，为全市污水处理设施及配套管网工程全覆盖项目顺利实施提供依据保障，从而达到改善全市水域质量，改善居民居住环境。4个月内完成编制，确保编制覆盖率达到100%，达到实施单位预期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完成编制《霸州市市域污水专项规划（2019-2030）》</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招标采购价之内</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能够长期较好地全市满足污水治理的需求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市民对污水治理的满意度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全市市民对污水治理的满意度调查</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0" w:name="_Toc65762136"/>
      <w:r>
        <w:rPr>
          <w:rFonts w:ascii="方正仿宋_GBK" w:eastAsia="方正仿宋_GBK" w:hint="eastAsia"/>
          <w:b/>
          <w:sz w:val="28"/>
        </w:rPr>
        <w:t>37.（拆迁办）迎宾道东伸工程过渡期补偿款经费绩效目标表</w:t>
      </w:r>
      <w:bookmarkEnd w:id="4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37、（拆迁办）迎宾道东伸工程过渡期补偿款经费绩效目标表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1.按照合同时间节点进行拨付过渡期补偿款，为维护被拆迁人的合法权益，稳定其情绪，减少上访纠纷案件发生。</w:t>
            </w:r>
          </w:p>
          <w:p w:rsidR="000F4C8B" w:rsidRDefault="00F11667">
            <w:pPr>
              <w:spacing w:line="300" w:lineRule="exact"/>
              <w:jc w:val="left"/>
              <w:rPr>
                <w:rFonts w:ascii="方正书宋_GBK" w:eastAsia="方正书宋_GBK"/>
              </w:rPr>
            </w:pPr>
            <w:r>
              <w:rPr>
                <w:rFonts w:ascii="方正书宋_GBK" w:eastAsia="方正书宋_GBK" w:hint="eastAsia"/>
              </w:rPr>
              <w:t>2.完成拨付18户拆迁人补偿款</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完成拆迁户数拨付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补贴平米数（平米）</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共计补偿拆迁平米数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1868.84平米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足额发放率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是否按合同足额发放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合同约定每平米每月补贴金额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12元/平方米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上访事件发生次数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因拆迁补偿款发放引起的上访事件发生次数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1" w:name="_Toc65762137"/>
      <w:r>
        <w:rPr>
          <w:rFonts w:ascii="方正仿宋_GBK" w:eastAsia="方正仿宋_GBK" w:hint="eastAsia"/>
          <w:b/>
          <w:sz w:val="28"/>
        </w:rPr>
        <w:lastRenderedPageBreak/>
        <w:t>38.（村镇办）污水处理经费★绩效目标表</w:t>
      </w:r>
      <w:bookmarkEnd w:id="4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38、（村镇办）污水处理经费★绩效目标表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1.各污水处理厂集中收集的污水处理率达到100%，出水水质全部执行《城镇污水处理厂污染物排放标准》一级A标准，以省环保在线系统监测为准。促进水污染防治，改善水环境。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确保收集污水集中全处理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出水水质达标排放率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依据省在线平台数据，确保出水水质达标排放率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按合同约定标准执行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按合同约定标准执行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提高受益群体水环境质量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确保出水达标，减少污水排放，使覆盖范围内受益群体环境质量不断提升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出水水质标准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全部执行《城镇污水处理厂污染物排放标准》一级A标准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政策标准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污水处理厂覆盖范围内对污水处理后排放满意和较满意的群众占调查人数的比率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2" w:name="_Toc65762138"/>
      <w:r>
        <w:rPr>
          <w:rFonts w:ascii="方正仿宋_GBK" w:eastAsia="方正仿宋_GBK" w:hint="eastAsia"/>
          <w:b/>
          <w:sz w:val="28"/>
        </w:rPr>
        <w:t>39.霸州市东环路改扩建及雨污水改造项目资金绩效目标表</w:t>
      </w:r>
      <w:bookmarkEnd w:id="4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39、霸州市东环路改扩建及雨污水改造项目资金绩效目标表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改扩建道路7656.91米，本工程的建设将极大地配合城市的开发建设，有利于车流的合理运行和分流，缓解市区主次干道交通压力，从根本上解决行车难的问题，减少交通事故的发生，创造一个便捷的城市交通环境。</w:t>
            </w:r>
          </w:p>
          <w:p w:rsidR="000F4C8B" w:rsidRDefault="00F11667">
            <w:pPr>
              <w:spacing w:line="300" w:lineRule="exact"/>
              <w:jc w:val="left"/>
              <w:rPr>
                <w:rFonts w:ascii="方正书宋_GBK" w:eastAsia="方正书宋_GBK"/>
              </w:rPr>
            </w:pPr>
            <w:r>
              <w:rPr>
                <w:rFonts w:ascii="方正书宋_GBK" w:eastAsia="方正书宋_GBK" w:hint="eastAsia"/>
              </w:rPr>
              <w:t>2.修建雨水管网10667米，污水管网2268米，该工程的建设是完善城区排水设施的需求，</w:t>
            </w:r>
            <w:r>
              <w:rPr>
                <w:rFonts w:ascii="方正书宋_GBK" w:eastAsia="方正书宋_GBK" w:hint="eastAsia"/>
              </w:rPr>
              <w:lastRenderedPageBreak/>
              <w:t>可以改善霸州市居民的生活环境，保证各企事业单位排水的需要，保障社会和经济发展，保护水环境防止水污染。</w:t>
            </w:r>
          </w:p>
          <w:p w:rsidR="000F4C8B" w:rsidRDefault="00F11667">
            <w:pPr>
              <w:spacing w:line="300" w:lineRule="exact"/>
              <w:jc w:val="left"/>
              <w:rPr>
                <w:rFonts w:ascii="方正书宋_GBK" w:eastAsia="方正书宋_GBK"/>
              </w:rPr>
            </w:pPr>
            <w:r>
              <w:rPr>
                <w:rFonts w:ascii="方正书宋_GBK" w:eastAsia="方正书宋_GBK" w:hint="eastAsia"/>
              </w:rPr>
              <w:t>3.新增绿化48.4万平方米，通过绿化建设，改善城区生态环境。</w:t>
            </w:r>
          </w:p>
          <w:p w:rsidR="000F4C8B" w:rsidRDefault="00F11667">
            <w:pPr>
              <w:spacing w:line="300" w:lineRule="exact"/>
              <w:jc w:val="left"/>
              <w:rPr>
                <w:rFonts w:ascii="方正书宋_GBK" w:eastAsia="方正书宋_GBK"/>
              </w:rPr>
            </w:pPr>
            <w:r>
              <w:rPr>
                <w:rFonts w:ascii="方正书宋_GBK" w:eastAsia="方正书宋_GBK" w:hint="eastAsia"/>
              </w:rPr>
              <w:t>4.最低使用年限15年，市民出行便利程度显著提高</w:t>
            </w:r>
          </w:p>
        </w:tc>
      </w:tr>
    </w:tbl>
    <w:p w:rsidR="000F4C8B" w:rsidRDefault="00F11667">
      <w:pPr>
        <w:spacing w:line="14" w:lineRule="exact"/>
        <w:jc w:val="center"/>
        <w:rPr>
          <w:rFonts w:ascii="Times New Roman" w:hAnsi="宋体"/>
        </w:rPr>
      </w:pPr>
      <w:r>
        <w:rPr>
          <w:rFonts w:ascii="方正书宋_GBK" w:eastAsia="方正书宋_GBK"/>
        </w:rPr>
        <w:lastRenderedPageBreak/>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新建雨水管道长度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新建雨水管道长度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10667米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绿化总面积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绿化总面积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48.4万平方米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改造道路长度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改造道路长度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7656.91米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新建污水管道长度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新建污水管道长度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2268米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新建道路质量合格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新建道路质量合格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《城镇道路工程施工与质量验收规范》（CJJ1-2008）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绿化质量合格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绿化质量合格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《城市绿化工程施工及验收规范》CJJ/T82-99</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新建污水管道质量合格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新建污水管道质量合格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符合《给水排水管道工程施工及验收规范 GB50268-2008》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新建雨水管道质量合格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新建雨水管道质量合格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符合《给水排水管道工程施工及验收规范 GB50268-2008》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按时完工情况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按时完工情况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02024年10月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工程招标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工程招标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02020年9月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≤60900万元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城市面貌改善</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城市面貌改善</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显著改善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道路沿线社区与外界通达情况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道路沿线社区与外界通达情况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显著提高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减少城市雨水内涝情况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减少城市雨水内涝情况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效果显著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管线沿线污水集中收集比例</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管线沿线污水集中收集比例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100百分比</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项目投入使用年限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项目投入使用年限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持续改善县城内居民生活环境</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持续改善县城内居民生活环境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社会群众满意度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≥90百分比</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调查问卷</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县城内工商业满意度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县城内工商业满意度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≥90百分比</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调查问卷</w:t>
            </w:r>
          </w:p>
        </w:tc>
      </w:tr>
    </w:tbl>
    <w:p w:rsidR="000F4C8B" w:rsidRDefault="00F11667">
      <w:pPr>
        <w:ind w:firstLineChars="200" w:firstLine="560"/>
        <w:jc w:val="left"/>
        <w:outlineLvl w:val="3"/>
        <w:rPr>
          <w:rFonts w:ascii="Times New Roman" w:hAnsi="宋体"/>
          <w:b/>
          <w:sz w:val="28"/>
        </w:rPr>
      </w:pPr>
      <w:bookmarkStart w:id="43" w:name="_Toc65762139"/>
      <w:r>
        <w:rPr>
          <w:rFonts w:ascii="方正仿宋_GBK" w:eastAsia="方正仿宋_GBK" w:hint="eastAsia"/>
          <w:b/>
          <w:sz w:val="28"/>
        </w:rPr>
        <w:t>40.（节能办）霸州市绿色建筑专项规划编制经费绩效目标表</w:t>
      </w:r>
      <w:bookmarkEnd w:id="4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40、（节能办）霸州市绿色建筑专项规划编制经费绩效目标表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1.通过霸州市绿色建筑专项规划的出台，明确了我市绿色建筑发展目标和技术路径，达到了进一步指导和推进霸州市行政区域内的绿色建筑发展、促进资源节约利用、改善人居环境的目标</w:t>
            </w:r>
          </w:p>
          <w:p w:rsidR="000F4C8B" w:rsidRDefault="00F11667">
            <w:pPr>
              <w:spacing w:line="300" w:lineRule="exact"/>
              <w:jc w:val="left"/>
              <w:rPr>
                <w:rFonts w:ascii="方正书宋_GBK" w:eastAsia="方正书宋_GBK"/>
              </w:rPr>
            </w:pPr>
            <w:r>
              <w:rPr>
                <w:rFonts w:ascii="方正书宋_GBK" w:eastAsia="方正书宋_GBK" w:hint="eastAsia"/>
              </w:rPr>
              <w:t>2.2020年11月30日完成霸州市绿色建筑专项规划编制，2020年12月份向社会公布，确保编制覆盖率达到100%，达到实施单位预期满意度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编制规划数量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完成霸州市绿色建筑专项规划</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项目资金预算控制内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≤19.8万元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政府部门对绿色建筑发展的满意度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政府部门对绿色建筑发展的满意度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4" w:name="_Toc65762140"/>
      <w:r>
        <w:rPr>
          <w:rFonts w:ascii="方正仿宋_GBK" w:eastAsia="方正仿宋_GBK" w:hint="eastAsia"/>
          <w:b/>
          <w:sz w:val="28"/>
        </w:rPr>
        <w:t>41.关于提前下达2021年中央大气污染防治资金（用于农村地区清洁取暖2017年、2018年、2019年任务运行补贴）预算的通知（冀财建[2020]266号）绩效目标表</w:t>
      </w:r>
      <w:bookmarkEnd w:id="4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41、关于提前下达2021年中央大气污染防治资金（用于农村地区清洁取暖2017年、2018年、2019年任务运行补贴）预算的通知（冀财建[2020]266号）绩效目标表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1.全市范围内及乡镇（区、办）村街约17万余万户进行了全面改造，每方燃气补贴1元，每年最高不超过1200元/户。</w:t>
            </w:r>
          </w:p>
          <w:p w:rsidR="000F4C8B" w:rsidRDefault="00F11667">
            <w:pPr>
              <w:spacing w:line="300" w:lineRule="exact"/>
              <w:jc w:val="left"/>
              <w:rPr>
                <w:rFonts w:ascii="方正书宋_GBK" w:eastAsia="方正书宋_GBK"/>
              </w:rPr>
            </w:pPr>
            <w:r>
              <w:rPr>
                <w:rFonts w:ascii="方正书宋_GBK" w:eastAsia="方正书宋_GBK" w:hint="eastAsia"/>
              </w:rPr>
              <w:t>2.通过发放气代煤改造财政补贴（运行补贴），达到鼓励住户使用天然气取暖，改善空气质量。</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≤480立方米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补助发放覆盖率（%）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实际发放补助户数占应发放户数比率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补贴资金发放时间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收到资金后补贴资金发放时间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每方燃气补贴1元，每年最高不超过1200元/户</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≤1200元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5" w:name="_Toc65762141"/>
      <w:r>
        <w:rPr>
          <w:rFonts w:ascii="方正仿宋_GBK" w:eastAsia="方正仿宋_GBK" w:hint="eastAsia"/>
          <w:b/>
          <w:sz w:val="28"/>
        </w:rPr>
        <w:t>42.（环卫处）购置垃圾分类收集亭和印制垃圾分类宣传册绩效目标表</w:t>
      </w:r>
      <w:bookmarkEnd w:id="4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42、（环卫处）购置垃圾分类收集亭和印制垃圾分类宣传册绩效目标表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1.在两个月规定任务期限内，完成安装垃圾分类收集亭10座，印制垃圾分类宣传册20000册，宣传海报5000份。宣传引导市民将生活垃圾进行分类投放，推进我市垃圾分类工作。</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安装垃圾分类收集亭数量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安装垃圾分类收集亭10座</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印制垃圾分类宣传册数量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印制垃圾分类宣传册20000册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20000册</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印制垃圾分类宣传海报数量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印制垃圾分类宣传海报5000张</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5000张</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产品验收合格率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通过合同标准验收的产品占总量的比率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任务完成进度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是否在规定任务期限内完成所有任务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垃圾分类亭购置费用及宣传册、宣传海报的印刷费用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≤18.05万元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市民将垃圾进行分类投放的意识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垃圾分类收集亭的安装和投入使用，垃圾分类宣传册、宣传海报的发放宣传工作，是否能够提升市民将生活垃圾进行分类投放的意识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群体（市民）调查中，满意和较满意人数占全部调查人数的比率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6" w:name="_Toc65762142"/>
      <w:r>
        <w:rPr>
          <w:rFonts w:ascii="方正仿宋_GBK" w:eastAsia="方正仿宋_GBK" w:hint="eastAsia"/>
          <w:b/>
          <w:sz w:val="28"/>
        </w:rPr>
        <w:t>43.（燃热办）气代煤补贴资金绩效目标表</w:t>
      </w:r>
      <w:bookmarkEnd w:id="4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43、（燃热办）气代煤补贴资金绩效目标表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1.完成全市范围内及乡镇（区、办）、村街约1.2万户进行全部改造。收到上级资金后，在5天以内发放燃气公司。</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气代煤工程户数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全市范围内及乡镇（区、办）、村街气代煤工程户数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≥1.2万户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气代煤工程质量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气代煤工程质量合格率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补贴资金发放时间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收到资金后补贴资金发放时间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≤7000万元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全年空气优良天数增长率（%）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全年空气优良天数同比去年增长率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气代煤改造工程群众满意度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7" w:name="_Toc65762143"/>
      <w:r>
        <w:rPr>
          <w:rFonts w:ascii="方正仿宋_GBK" w:eastAsia="方正仿宋_GBK" w:hint="eastAsia"/>
          <w:b/>
          <w:sz w:val="28"/>
        </w:rPr>
        <w:t>44.（村镇办）霸杨线管网连接信安污水处理厂污水泵站前池截流、清淤资金绩效目标表</w:t>
      </w:r>
      <w:bookmarkEnd w:id="4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44、（村镇办）霸杨线管网连接信安污水处理厂污水泵站前池截流、清淤资金绩效目标表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1.对霸杨线管网连接信安污水处理厂污水泵站前池截流、清淤，保障提升改造设备能够顺利安装，保障泵站顺利运行。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截流工程</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采用蛙人潜入水池，用MU15级页岩砖砌筑挡墙</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≥500平米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排除污水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两台污水泵扬程20米排除污水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清除淤泥</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清除淤泥120方</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≥120立方</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运输污泥</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运至垃圾填埋场</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≥10公里</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清淤工作验收合格率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按照合同约定时间完成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≤12.3万元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泵站运行改善周围居民的生活环境</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保障泵站顺利运行，有利于改善信安镇周围居民的生活环境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清除污水及淤泥保障泵站正常运行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清除污水及淤泥保障污水处理泵站正常运行，污水处理厂供水满足</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泵站周边人群满意度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受调查人员占总人数满意度的比率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8" w:name="_Toc65762144"/>
      <w:r>
        <w:rPr>
          <w:rFonts w:ascii="方正仿宋_GBK" w:eastAsia="方正仿宋_GBK" w:hint="eastAsia"/>
          <w:b/>
          <w:sz w:val="28"/>
        </w:rPr>
        <w:t>45.（村镇办）华兴综合服务处霸州矿区污水处理站中水外排资金绩效目标表</w:t>
      </w:r>
      <w:bookmarkEnd w:id="4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45、（村镇办）华兴综合服务处霸州矿区污水处理站中水外排资金绩效目标表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1.确保出水水质达标排放</w:t>
            </w:r>
          </w:p>
          <w:p w:rsidR="000F4C8B" w:rsidRDefault="00F11667">
            <w:pPr>
              <w:spacing w:line="300" w:lineRule="exact"/>
              <w:jc w:val="left"/>
              <w:rPr>
                <w:rFonts w:ascii="方正书宋_GBK" w:eastAsia="方正书宋_GBK"/>
              </w:rPr>
            </w:pPr>
            <w:r>
              <w:rPr>
                <w:rFonts w:ascii="方正书宋_GBK" w:eastAsia="方正书宋_GBK" w:hint="eastAsia"/>
              </w:rPr>
              <w:t>2.保障污水收集处理率</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污水处理量百分比</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污水处理量不高于设计能力1800吨/天</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≤1800吨/天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出水水质达标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确保出水水质达标排放 </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≤25.6万元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提高区域内环境质量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提高区域内环境质量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区域内人民群众满意度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49" w:name="_Toc65762145"/>
      <w:r>
        <w:rPr>
          <w:rFonts w:ascii="方正仿宋_GBK" w:eastAsia="方正仿宋_GBK" w:hint="eastAsia"/>
          <w:b/>
          <w:sz w:val="28"/>
        </w:rPr>
        <w:t>46.河畔新城小区修缮工程资金绩效目标表</w:t>
      </w:r>
      <w:bookmarkEnd w:id="4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46、河畔新城小区修缮工程资金绩效目标表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1.确保公共住房维修管理有序运营、规范管理、良性循环。</w:t>
            </w:r>
          </w:p>
          <w:p w:rsidR="000F4C8B" w:rsidRDefault="00F11667">
            <w:pPr>
              <w:spacing w:line="300" w:lineRule="exact"/>
              <w:jc w:val="left"/>
              <w:rPr>
                <w:rFonts w:ascii="方正书宋_GBK" w:eastAsia="方正书宋_GBK"/>
              </w:rPr>
            </w:pPr>
            <w:r>
              <w:rPr>
                <w:rFonts w:ascii="方正书宋_GBK" w:eastAsia="方正书宋_GBK" w:hint="eastAsia"/>
              </w:rPr>
              <w:t>2.维修后使保障住户的生活环境更加舒适，让保障住户更加满意。</w:t>
            </w:r>
          </w:p>
          <w:p w:rsidR="000F4C8B" w:rsidRDefault="00F11667">
            <w:pPr>
              <w:spacing w:line="300" w:lineRule="exact"/>
              <w:jc w:val="left"/>
              <w:rPr>
                <w:rFonts w:ascii="方正书宋_GBK" w:eastAsia="方正书宋_GBK"/>
              </w:rPr>
            </w:pPr>
            <w:r>
              <w:rPr>
                <w:rFonts w:ascii="方正书宋_GBK" w:eastAsia="方正书宋_GBK" w:hint="eastAsia"/>
              </w:rPr>
              <w:t>3.确保保障家庭入住后租金收缴，维修管理等有序进行。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16户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工程实际完成时间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2021年10月31日前</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实际修缮成本金额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117.11万元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提升住房保障家庭生活安全感。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全面提升住房保障家庭生活幸福感，安全感。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修缮后使用年限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修缮后实际使用年限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0" w:name="_Toc65762146"/>
      <w:r>
        <w:rPr>
          <w:rFonts w:ascii="方正仿宋_GBK" w:eastAsia="方正仿宋_GBK" w:hint="eastAsia"/>
          <w:b/>
          <w:sz w:val="28"/>
        </w:rPr>
        <w:lastRenderedPageBreak/>
        <w:t>47.（人防办）人防综合业务经费绩效目标表</w:t>
      </w:r>
      <w:bookmarkEnd w:id="5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47、（人防办）人防综合业务经费绩效目标表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1.依据廊人防{2020}9号廊坊市人民防空办公室关于印发《人民防空系列宣传活动方案》的通知文件要求的宣传任务，我办宣传工作需采购宣传栏16座，面向大众宣传防空防灾知识，提高群众自救互救能力</w:t>
            </w:r>
          </w:p>
          <w:p w:rsidR="000F4C8B" w:rsidRDefault="00F11667">
            <w:pPr>
              <w:spacing w:line="300" w:lineRule="exact"/>
              <w:jc w:val="left"/>
              <w:rPr>
                <w:rFonts w:ascii="方正书宋_GBK" w:eastAsia="方正书宋_GBK"/>
              </w:rPr>
            </w:pPr>
            <w:r>
              <w:rPr>
                <w:rFonts w:ascii="方正书宋_GBK" w:eastAsia="方正书宋_GBK" w:hint="eastAsia"/>
              </w:rPr>
              <w:t>2..依照廊坊市人民防空办公室关于落实《河北省人防“十三五”信息化建设推进方案（2019-2020年）相关工作的通知》要求，固定大功率电声警报器17台应装配储能电池，达到战时断电的情况下固定警报器能进行二次报警，保证防空警报的正常发放</w:t>
            </w:r>
          </w:p>
          <w:p w:rsidR="000F4C8B" w:rsidRDefault="00F11667">
            <w:pPr>
              <w:spacing w:line="300" w:lineRule="exact"/>
              <w:jc w:val="left"/>
              <w:rPr>
                <w:rFonts w:ascii="方正书宋_GBK" w:eastAsia="方正书宋_GBK"/>
              </w:rPr>
            </w:pPr>
            <w:r>
              <w:rPr>
                <w:rFonts w:ascii="方正书宋_GBK" w:eastAsia="方正书宋_GBK" w:hint="eastAsia"/>
              </w:rPr>
              <w:t>3.根据廊坊人民防空办公室关于做好2018年人防指挥通信重点任务筹划准备的通知，为完成县级人防会议系统双网保障建设任务，开通联通专网，联通公司保障的2M指挥专网租赁费用8000元由县级人防部门保障，实现县级人防会议系统双网保障功能</w:t>
            </w:r>
          </w:p>
          <w:p w:rsidR="000F4C8B" w:rsidRDefault="00F11667">
            <w:pPr>
              <w:spacing w:line="300" w:lineRule="exact"/>
              <w:jc w:val="left"/>
              <w:rPr>
                <w:rFonts w:ascii="方正书宋_GBK" w:eastAsia="方正书宋_GBK"/>
              </w:rPr>
            </w:pPr>
            <w:r>
              <w:rPr>
                <w:rFonts w:ascii="方正书宋_GBK" w:eastAsia="方正书宋_GBK" w:hint="eastAsia"/>
              </w:rPr>
              <w:t>4.依据廊坊人民防空办公室关于做好2018年人防指挥通信重点任务筹划准备的通知，每年完成训练任务并自行组织不少于1次跨区域拉动训练，资金列入财政预算予以保障。</w:t>
            </w:r>
          </w:p>
          <w:p w:rsidR="000F4C8B" w:rsidRDefault="00F11667">
            <w:pPr>
              <w:spacing w:line="300" w:lineRule="exact"/>
              <w:jc w:val="left"/>
              <w:rPr>
                <w:rFonts w:ascii="方正书宋_GBK" w:eastAsia="方正书宋_GBK"/>
              </w:rPr>
            </w:pPr>
            <w:r>
              <w:rPr>
                <w:rFonts w:ascii="方正书宋_GBK" w:eastAsia="方正书宋_GBK" w:hint="eastAsia"/>
              </w:rPr>
              <w:t>5.依据廊坊人民防空办公室关于做好2018年人防指挥通信重点任务筹划准备的通知，北斗导航和卫星电话租赁费列入财政预算予以保障，确保处于良好工作状态。</w:t>
            </w:r>
          </w:p>
          <w:p w:rsidR="000F4C8B" w:rsidRDefault="00F11667">
            <w:pPr>
              <w:spacing w:line="300" w:lineRule="exact"/>
              <w:jc w:val="left"/>
              <w:rPr>
                <w:rFonts w:ascii="方正书宋_GBK" w:eastAsia="方正书宋_GBK"/>
              </w:rPr>
            </w:pPr>
            <w:r>
              <w:rPr>
                <w:rFonts w:ascii="方正书宋_GBK" w:eastAsia="方正书宋_GBK" w:hint="eastAsia"/>
              </w:rPr>
              <w:t>6.2019年宣传项目招标采购完成，剩余1万元尾款列入预算予以拨付。</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北斗和卫星电话通信服务费缴费</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北斗和卫星电话通信服务费缴费</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≥10000元/年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人防训练经费</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完成跨区域拉动训练任务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≥20000元/年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联通2M指挥专网缴费</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联通2M指挥专网缴费</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≥8000元/年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为已安装警报器加装储能电池</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加装储能电池数量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≥17个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安装宣传栏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宣传栏数量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≥16个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设备安装维护验收通过率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预算项按时完成率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各预算项按支出计划完成率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≤84.8万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公共服务水平提升情况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加大警报覆盖面积，使群众享有预警告知的权利，增强群众防空防灾知识技能</w:t>
            </w:r>
          </w:p>
          <w:p w:rsidR="000F4C8B" w:rsidRDefault="000F4C8B">
            <w:pPr>
              <w:spacing w:line="300" w:lineRule="exact"/>
              <w:jc w:val="left"/>
              <w:rPr>
                <w:rFonts w:ascii="方正书宋_GBK" w:eastAsia="方正书宋_GBK"/>
              </w:rPr>
            </w:pP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公共服务水平提升满意度</w:t>
            </w:r>
          </w:p>
          <w:p w:rsidR="000F4C8B" w:rsidRDefault="000F4C8B">
            <w:pPr>
              <w:spacing w:line="300" w:lineRule="exact"/>
              <w:jc w:val="left"/>
              <w:rPr>
                <w:rFonts w:ascii="方正书宋_GBK" w:eastAsia="方正书宋_GBK"/>
              </w:rPr>
            </w:pP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面向社会重点宣传防空防灾、自救互救常识，提升群众防空防灾技能</w:t>
            </w:r>
          </w:p>
          <w:p w:rsidR="000F4C8B" w:rsidRDefault="000F4C8B">
            <w:pPr>
              <w:spacing w:line="300" w:lineRule="exact"/>
              <w:jc w:val="left"/>
              <w:rPr>
                <w:rFonts w:ascii="方正书宋_GBK" w:eastAsia="方正书宋_GBK"/>
              </w:rPr>
            </w:pP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1" w:name="_Toc65762147"/>
      <w:r>
        <w:rPr>
          <w:rFonts w:ascii="方正仿宋_GBK" w:eastAsia="方正仿宋_GBK" w:hint="eastAsia"/>
          <w:b/>
          <w:sz w:val="28"/>
        </w:rPr>
        <w:t>48.（亮化办）春节节日市区重要节点亮化项目资金绩效目标表</w:t>
      </w:r>
      <w:bookmarkEnd w:id="5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48、（亮化办）春节节日市区重要节点亮化项目资金绩效目标表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安装璀璨烟花灯12套，硅胶柔韧灯带885米、3D造型小品小鼠8个；安装原有柔性灯带2555串、50CM造型灯笼1820个、串灯7845串、彩网1350套、向日葵地插灯1500支、麦穗地插灯1500支、灯笼墙主题灯光雕塑1套、中国梦灯光景观造型1套、扇形灯光景观造型1套、3D造型小品61个、15CM造型灯笼2260串、十二生肖灯光景观造型1套、花篮主题灯光雕塑1套、环形造型灯570个、圆球造型灯570个、郁金香地插灯1550支、玫瑰地插灯1550支、动态心型拱门60个等</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安装数量完成率(%)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已安装数量占计划总安装数量的比率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施工期限（天）</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实际约定工期进行履约验收天数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≤111.67万元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迎宾大厦前及东侧广场前以及主干道路口亮化覆盖率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市民群众随机调查，满意人数和较满意人数占全部调查人数的比率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2" w:name="_Toc65762148"/>
      <w:r>
        <w:rPr>
          <w:rFonts w:ascii="方正仿宋_GBK" w:eastAsia="方正仿宋_GBK" w:hint="eastAsia"/>
          <w:b/>
          <w:sz w:val="28"/>
        </w:rPr>
        <w:t>49.2021年霸州市老旧小区改造工程资金（配套基础设施）绩效目标表</w:t>
      </w:r>
      <w:bookmarkEnd w:id="5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49、2021年霸州市老旧小区改造工程资金（配套基础设施）绩效目标表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1.计划对21个小区，25栋楼进行改造，建筑面积约0.95万平方米，通过改造使我市旧小区居民住环境通过改造居住条件和生活品质得到明显提升。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w:t>
            </w:r>
          </w:p>
          <w:p w:rsidR="000F4C8B" w:rsidRDefault="00F11667">
            <w:pPr>
              <w:spacing w:line="300" w:lineRule="exact"/>
              <w:jc w:val="left"/>
              <w:rPr>
                <w:rFonts w:ascii="方正书宋_GBK" w:eastAsia="方正书宋_GBK"/>
              </w:rPr>
            </w:pPr>
            <w:r>
              <w:rPr>
                <w:rFonts w:ascii="方正书宋_GBK" w:eastAsia="方正书宋_GBK" w:hint="eastAsia"/>
              </w:rPr>
              <w:t>3.增强群众的安全感、获得感和幸福感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改造建筑面积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实际改造建筑面积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9500平方米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720户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实际验收合格比率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工程按期完成率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按期完成的工程量占工程总量的比率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维修路网、管网</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bl>
    <w:p w:rsidR="000F4C8B" w:rsidRDefault="00F11667">
      <w:pPr>
        <w:ind w:firstLineChars="200" w:firstLine="560"/>
        <w:jc w:val="left"/>
        <w:outlineLvl w:val="3"/>
        <w:rPr>
          <w:rFonts w:ascii="Times New Roman" w:hAnsi="宋体"/>
          <w:b/>
          <w:sz w:val="28"/>
        </w:rPr>
      </w:pPr>
      <w:bookmarkStart w:id="53" w:name="_Toc65762149"/>
      <w:r>
        <w:rPr>
          <w:rFonts w:ascii="方正仿宋_GBK" w:eastAsia="方正仿宋_GBK" w:hint="eastAsia"/>
          <w:b/>
          <w:sz w:val="28"/>
        </w:rPr>
        <w:t>50.（园林处）绿化养护维护经费绩效目标表</w:t>
      </w:r>
      <w:bookmarkEnd w:id="5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50、（园林处）绿化养护维护经费绩效目标表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做好管辖范围内共计92万余㎡绿化的养护管理工作，具体包括：乔木、小灌木、花灌木、草坪、花卉以及绿篱的浇灌、施肥、修剪、切边、松土、除草、防寒、防融雪剂、土壤改良、病虫害防治、苗木补植、喷淋除尘、垃圾清理等工作，以及道路护栏、游园广场（除火车站广场）的清扫保洁与设施维护等工作。</w:t>
            </w:r>
          </w:p>
          <w:p w:rsidR="000F4C8B" w:rsidRDefault="00F11667">
            <w:pPr>
              <w:spacing w:line="300" w:lineRule="exact"/>
              <w:jc w:val="left"/>
              <w:rPr>
                <w:rFonts w:ascii="方正书宋_GBK" w:eastAsia="方正书宋_GBK"/>
              </w:rPr>
            </w:pPr>
            <w:r>
              <w:rPr>
                <w:rFonts w:ascii="方正书宋_GBK" w:eastAsia="方正书宋_GBK" w:hint="eastAsia"/>
              </w:rPr>
              <w:t>2.2、通过对市区8862棵雌株杨柳采取注射干扰素方式，有效控制飞絮产生，降低空气污染。</w:t>
            </w:r>
          </w:p>
          <w:p w:rsidR="000F4C8B" w:rsidRDefault="00F11667">
            <w:pPr>
              <w:spacing w:line="300" w:lineRule="exact"/>
              <w:jc w:val="left"/>
              <w:rPr>
                <w:rFonts w:ascii="方正书宋_GBK" w:eastAsia="方正书宋_GBK"/>
              </w:rPr>
            </w:pPr>
            <w:r>
              <w:rPr>
                <w:rFonts w:ascii="方正书宋_GBK" w:eastAsia="方正书宋_GBK" w:hint="eastAsia"/>
              </w:rPr>
              <w:t>3.3、国庆期间，通过在行政中心广场等节点摆放花组烘托节日气氛。</w:t>
            </w:r>
          </w:p>
          <w:p w:rsidR="000F4C8B" w:rsidRDefault="00F11667">
            <w:pPr>
              <w:spacing w:line="300" w:lineRule="exact"/>
              <w:jc w:val="left"/>
              <w:rPr>
                <w:rFonts w:ascii="方正书宋_GBK" w:eastAsia="方正书宋_GBK"/>
              </w:rPr>
            </w:pPr>
            <w:r>
              <w:rPr>
                <w:rFonts w:ascii="方正书宋_GBK" w:eastAsia="方正书宋_GBK" w:hint="eastAsia"/>
              </w:rPr>
              <w:t>4.4、采取措施做好益津路、迎宾道中间隔离带共计44570延米的苗木冬季防护板的运输、清洗、喷涂、储存及保养工作，保证正常使用寿命。</w:t>
            </w:r>
          </w:p>
          <w:p w:rsidR="000F4C8B" w:rsidRDefault="00F11667">
            <w:pPr>
              <w:spacing w:line="300" w:lineRule="exact"/>
              <w:jc w:val="left"/>
              <w:rPr>
                <w:rFonts w:ascii="方正书宋_GBK" w:eastAsia="方正书宋_GBK"/>
              </w:rPr>
            </w:pPr>
            <w:r>
              <w:rPr>
                <w:rFonts w:ascii="方正书宋_GBK" w:eastAsia="方正书宋_GBK" w:hint="eastAsia"/>
              </w:rPr>
              <w:t>5.5、做好我市18棵古树名木的养护巡查等工作。</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绿化养护</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完成管辖范围内绿化的养护工作，保证景观效果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92 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采取注射干扰素针剂的树木数量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采取注射干扰素针剂完成规定数量树木的飞絮治理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8862棵</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病虫害防治不低于8轮次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通过物理防治、药物防治，有效防治，保证苗木正常生长</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≥8轮次/年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小灌木修剪不低于8轮次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返青后修剪，保证苗木正常分蘖生长，整齐美观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≥8轮次/年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18棵古树名木养护管理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完成古树名木的养护工作，保证景观效果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18棵</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冻水浇灌不低于1轮次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苗木入冬前浇灌，保证苗木正常越冬。</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≥1轮次/年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施肥不低于2轮次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苗木返青后伴随浇灌，保证苗木正常分蘖生长。</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≥2轮次/年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广场游园日常保洁不低于1轮次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保证良好市容景观效果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≥1轮次/日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返青水浇灌不低于1轮次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苗木返青后浇灌，保证苗木正常分蘖生长。</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≥1轮次/年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管辖范围内苗木成活率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治理树木数量/应治理数量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防护板损耗率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损耗率符合要求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摆放的鲜花成活率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成活率达到要求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雌株杨柳治理率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治理树木数量/应治理数量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杨柳飞絮治理进度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国庆节摆花进度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雌株杨柳飞絮治理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采取注射干扰素针剂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 元/支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绿地养护管理效果良好的天数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通过考核管理，保证良好景观效果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365天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国庆节摆花市民满意度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通过市长热线或问卷调查了解市民对本项目的满意程度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园林养护工作满意度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通过市长热线或问卷调查了解市民对本项目的满意程度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雌株杨柳飞絮治理满意度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通过市长热线或问卷调查了解市民对本项目的满意程度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4" w:name="_Toc65762150"/>
      <w:r>
        <w:rPr>
          <w:rFonts w:ascii="方正仿宋_GBK" w:eastAsia="方正仿宋_GBK" w:hint="eastAsia"/>
          <w:b/>
          <w:sz w:val="28"/>
        </w:rPr>
        <w:t>51.（市政处）新建宋庄提升泵站项目资金绩效目标表</w:t>
      </w:r>
      <w:bookmarkEnd w:id="5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51、（市政处）新建宋庄提升泵站项目资金绩效目标表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1.投入175万元，新建宋庄泵站1座，加快管道输水排放能力。</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建设宋庄提升泵站</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泵站各种设施及配套设施齐全并投入正常使用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按照图纸设计要求进行履约验收</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汛期前必须完成泵站及配套设施的建设并能够投入正常使用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≤175万元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资金利用率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实际完成工程量是否达到拨付资金应该完成的工程量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市区排涝时间减少，疏导能力增强</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汛期及时疏导雨水排放，缩短排涝时间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≤6小时</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市政管网溢水点减少</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管网溢水点减少数量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≥25个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管道排涝能力得以延续</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一般性降水，不得出现内涝情况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5" w:name="_Toc65762151"/>
      <w:r>
        <w:rPr>
          <w:rFonts w:ascii="方正仿宋_GBK" w:eastAsia="方正仿宋_GBK" w:hint="eastAsia"/>
          <w:b/>
          <w:sz w:val="28"/>
        </w:rPr>
        <w:t>52.扬芬港等8个乡镇（开发区）农村小型污水处理设施配套设施建设工程★绩效目标表</w:t>
      </w:r>
      <w:bookmarkEnd w:id="5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52、扬芬港等8个乡镇（开发区）农村小型污水处理设施配套设施建设工程★绩效目标表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扬芬港等8个乡镇（开发区）25座污水处理站安装一体化隔油化粪池及管网连接污水处理站等配套设施建设。包括：化粪池基础200立方米，管网安装750米，排水口维修（回填土7500立方米，护坡800立方米；挡墙150立方米）；厂区维护（清表3000立方米；回填土方3100立方米，甬路310平方米，绿地草坪3300平方米，围墙1300米；散水550平方米）其他建设内容（彩钢设备用房1座）</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配套设施建设个数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扬芬港等8个乡镇（开发区）25座污水处理站安装一体化隔油化粪池及管网连接污水处理站等配套设施建设。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25座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按照合同约定时间完成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项目实施完成后的社会效益</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项目完成后，使站区安全、美观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6" w:name="_Toc65762152"/>
      <w:r>
        <w:rPr>
          <w:rFonts w:ascii="方正仿宋_GBK" w:eastAsia="方正仿宋_GBK" w:hint="eastAsia"/>
          <w:b/>
          <w:sz w:val="28"/>
        </w:rPr>
        <w:t>53.（环卫处）垃圾填埋场土壤修复、水质修复费用绩效目标表</w:t>
      </w:r>
      <w:bookmarkEnd w:id="5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53、（环卫处）垃圾填埋场土壤修复、水质修复费用绩效目标表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1.对垃圾填埋场（一期、二期）进行场地调查、风险评估、风险管控，土壤检测点位24个，地下水检测点位22个</w:t>
            </w:r>
          </w:p>
          <w:p w:rsidR="000F4C8B" w:rsidRDefault="00F11667">
            <w:pPr>
              <w:spacing w:line="300" w:lineRule="exact"/>
              <w:jc w:val="left"/>
              <w:rPr>
                <w:rFonts w:ascii="方正书宋_GBK" w:eastAsia="方正书宋_GBK"/>
              </w:rPr>
            </w:pPr>
            <w:r>
              <w:rPr>
                <w:rFonts w:ascii="方正书宋_GBK" w:eastAsia="方正书宋_GBK" w:hint="eastAsia"/>
              </w:rPr>
              <w:t>2.对垃圾填埋场（三期）进行场地调查、风险评估、风险管控，土壤检测点位25个，地下水检测点位23个</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填埋场（一期、二期）检测点位</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土壤检测点位</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≥24个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土壤污染风险评估点位数量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土壤评估点位</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≥25个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土壤监测和污染风险评估控制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监测和评估场调符合行业标准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符合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土壤环境检测及后续工作时限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按规定时限完成计划任务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≤6个月 </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≤152.29万元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项目对周边人居环境的影响</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项目实施有效保障周边人居环境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7" w:name="_Toc65762153"/>
      <w:r>
        <w:rPr>
          <w:rFonts w:ascii="方正仿宋_GBK" w:eastAsia="方正仿宋_GBK" w:hint="eastAsia"/>
          <w:b/>
          <w:sz w:val="28"/>
        </w:rPr>
        <w:t>54.（环卫处）垃圾填埋场运行经费绩效目标表</w:t>
      </w:r>
      <w:bookmarkEnd w:id="5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54、（环卫处）垃圾填埋场运行经费绩效目标表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1.2021年完成霸州市垃圾填埋场三期垃圾转运至霸州市垃圾焚烧发电厂焚烧处理过程中人员、机械、设备、耗材等资金保障</w:t>
            </w:r>
          </w:p>
          <w:p w:rsidR="000F4C8B" w:rsidRDefault="00F11667">
            <w:pPr>
              <w:spacing w:line="300" w:lineRule="exact"/>
              <w:jc w:val="left"/>
              <w:rPr>
                <w:rFonts w:ascii="方正书宋_GBK" w:eastAsia="方正书宋_GBK"/>
              </w:rPr>
            </w:pPr>
            <w:r>
              <w:rPr>
                <w:rFonts w:ascii="方正书宋_GBK" w:eastAsia="方正书宋_GBK" w:hint="eastAsia"/>
              </w:rPr>
              <w:t>2.清挖垃圾66500立方米，其中需二次倒运28500立方米，总工程量95000立方米</w:t>
            </w:r>
          </w:p>
          <w:p w:rsidR="000F4C8B" w:rsidRDefault="00F11667">
            <w:pPr>
              <w:spacing w:line="300" w:lineRule="exact"/>
              <w:jc w:val="left"/>
              <w:rPr>
                <w:rFonts w:ascii="方正书宋_GBK" w:eastAsia="方正书宋_GBK"/>
              </w:rPr>
            </w:pPr>
            <w:r>
              <w:rPr>
                <w:rFonts w:ascii="方正书宋_GBK" w:eastAsia="方正书宋_GBK" w:hint="eastAsia"/>
              </w:rPr>
              <w:t>3.改造现有供电系统电缆为铜制3×95+（1×50）型号地埋式线缆550米。</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任务完成天数占年度天数比率%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霸州市垃圾填埋场2021年时间运行天数占年度天数比率%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清挖垃圾数量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按规定实际清挖垃圾数量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≥66500立方</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二次倒运垃圾数量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按规定实际二次倒运垃圾数量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≥28500立方</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改造供电系统电缆数量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按计划改造电缆数量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≥500米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日处理天数达到标准要求天数占比</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日处理天数达到“无害化、减量化、资源化”标准要求天数占年度天数比率%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线缆是否符合计划标准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线缆是否符合国际YJV22-3*95+1标准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符合标准</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任务完成时限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按计划完成指定任务</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垃圾清挖单价</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每立方米垃圾清挖费用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≤8.4元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运行期间对周边环境保护是否达标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垃圾填埋场2021年将垃圾转运至霸州市焚烧发电厂进行焚烧处理是否执行了防治周边环境污染等相关措施，污染防治效果是否达标。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有效降低对周边环境污染的可能性</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有效降低对周边人居环境造成污染的可能性</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有效降低</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项目实施的可持续影响</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项目实施有效保障填埋场持续正常运行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8" w:name="_Toc65762154"/>
      <w:r>
        <w:rPr>
          <w:rFonts w:ascii="方正仿宋_GBK" w:eastAsia="方正仿宋_GBK" w:hint="eastAsia"/>
          <w:b/>
          <w:sz w:val="28"/>
        </w:rPr>
        <w:t>55.（村镇办）危房初级鉴定及改造后验收鉴定经费★绩效目标表</w:t>
      </w:r>
      <w:bookmarkEnd w:id="5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55、（村镇办）危房初级鉴定及改造后验收鉴定经费★绩效目标表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1.鉴定费800元/户，两次进行鉴定并出具鉴定报告，按照任务量7日内完成鉴定。</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完成两次鉴定户数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按照任务完成两次鉴定的户数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≥179户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鉴定报告合格率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鉴定报告合格率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按期完成鉴定</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鉴定费用控制在800元内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鉴定费用控制在每户800元内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≤800元/户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提高受益群住房安全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满足受益人群住房安全要求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59" w:name="_Toc65762155"/>
      <w:r>
        <w:rPr>
          <w:rFonts w:ascii="方正仿宋_GBK" w:eastAsia="方正仿宋_GBK" w:hint="eastAsia"/>
          <w:b/>
          <w:sz w:val="28"/>
        </w:rPr>
        <w:t>56.2021年霸州市老旧小区改造工程资金（建筑主体）绩效目标表</w:t>
      </w:r>
      <w:bookmarkEnd w:id="5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56、2021年霸州市老旧小区改造工程资金（建筑主体）绩效目标表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1.计划对21个小区，25栋楼进行改造，建筑面积约7.09万平方米，通过改造使我市旧小区居民住环境通过改造、居住条件和生活品质得到明显提升。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w:t>
            </w:r>
          </w:p>
          <w:p w:rsidR="000F4C8B" w:rsidRDefault="00F11667">
            <w:pPr>
              <w:spacing w:line="300" w:lineRule="exact"/>
              <w:jc w:val="left"/>
              <w:rPr>
                <w:rFonts w:ascii="方正书宋_GBK" w:eastAsia="方正书宋_GBK"/>
              </w:rPr>
            </w:pPr>
            <w:r>
              <w:rPr>
                <w:rFonts w:ascii="方正书宋_GBK" w:eastAsia="方正书宋_GBK" w:hint="eastAsia"/>
              </w:rPr>
              <w:t>3.增强群众的安全感、获得感和幸福感。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改造建筑面积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实际改造建筑面积</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70900平方米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720户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工程按期完成率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按期完成的工程量占工程总量的比率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≤2027.7万元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外墙保温及粉刷使用年限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0" w:name="_Toc65762156"/>
      <w:r>
        <w:rPr>
          <w:rFonts w:ascii="方正仿宋_GBK" w:eastAsia="方正仿宋_GBK" w:hint="eastAsia"/>
          <w:b/>
          <w:sz w:val="28"/>
        </w:rPr>
        <w:t>57.2021年河畔新城小区公租房维修维护工程绩效目标表</w:t>
      </w:r>
      <w:bookmarkEnd w:id="6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57、2021年河畔新城小区公租房维修维护工程绩效目标表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1.确保公共住房维修管理有序运营、规范管理、良性循环。</w:t>
            </w:r>
          </w:p>
          <w:p w:rsidR="000F4C8B" w:rsidRDefault="00F11667">
            <w:pPr>
              <w:spacing w:line="300" w:lineRule="exact"/>
              <w:jc w:val="left"/>
              <w:rPr>
                <w:rFonts w:ascii="方正书宋_GBK" w:eastAsia="方正书宋_GBK"/>
              </w:rPr>
            </w:pPr>
            <w:r>
              <w:rPr>
                <w:rFonts w:ascii="方正书宋_GBK" w:eastAsia="方正书宋_GBK" w:hint="eastAsia"/>
              </w:rPr>
              <w:t>2.维修后使所有保障住户的生活环境更加舒适，让保障住户更加满意。</w:t>
            </w:r>
          </w:p>
          <w:p w:rsidR="000F4C8B" w:rsidRDefault="00F11667">
            <w:pPr>
              <w:spacing w:line="300" w:lineRule="exact"/>
              <w:jc w:val="left"/>
              <w:rPr>
                <w:rFonts w:ascii="方正书宋_GBK" w:eastAsia="方正书宋_GBK"/>
              </w:rPr>
            </w:pPr>
            <w:r>
              <w:rPr>
                <w:rFonts w:ascii="方正书宋_GBK" w:eastAsia="方正书宋_GBK" w:hint="eastAsia"/>
              </w:rPr>
              <w:t>3.确保保障家庭入住后租金收缴，维修管理等有序进行。</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维修户数比率（%）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实际维修户数占计划需要维修户数的比率（%）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通过验收的工程量占修缮总量的比率（%）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修缮工程完成时限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修缮工程能否按计划办理相关手续、竣工验收并完成支出</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2021年12月底前</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修缮工程支出金额</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修缮工程实际支出金额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保障家庭入住后租金收缴率（%）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实际保障家庭入住后租金占计划保障家庭入住后租金的比率（%）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提升住房保障家庭幸福感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全面提升住房保障家庭幸福感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1" w:name="_Toc65762157"/>
      <w:r>
        <w:rPr>
          <w:rFonts w:ascii="方正仿宋_GBK" w:eastAsia="方正仿宋_GBK" w:hint="eastAsia"/>
          <w:b/>
          <w:sz w:val="28"/>
        </w:rPr>
        <w:t>58.（村镇办）农村小型污水处理站采购膜元件项目资金绩效目标表</w:t>
      </w:r>
      <w:bookmarkEnd w:id="6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58、（村镇办）农村小型污水处理站采购膜元件项目资金绩效目标表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1.政府财政投入365.733万元对我市小型污水处理站进行MBR膜组件进行更换,对46座污水处理站安装水量在线监测设备</w:t>
            </w:r>
          </w:p>
          <w:p w:rsidR="000F4C8B" w:rsidRDefault="00F11667">
            <w:pPr>
              <w:spacing w:line="300" w:lineRule="exact"/>
              <w:jc w:val="left"/>
              <w:rPr>
                <w:rFonts w:ascii="方正书宋_GBK" w:eastAsia="方正书宋_GBK"/>
              </w:rPr>
            </w:pPr>
            <w:r>
              <w:rPr>
                <w:rFonts w:ascii="方正书宋_GBK" w:eastAsia="方正书宋_GBK" w:hint="eastAsia"/>
              </w:rPr>
              <w:t>2.保障小型污水处理站正常运营，降低水质安全事故的发生率，确保出水水质达标排放。</w:t>
            </w:r>
          </w:p>
          <w:p w:rsidR="000F4C8B" w:rsidRDefault="00F11667">
            <w:pPr>
              <w:spacing w:line="300" w:lineRule="exact"/>
              <w:jc w:val="left"/>
              <w:rPr>
                <w:rFonts w:ascii="方正书宋_GBK" w:eastAsia="方正书宋_GBK"/>
              </w:rPr>
            </w:pPr>
            <w:r>
              <w:rPr>
                <w:rFonts w:ascii="方正书宋_GBK" w:eastAsia="方正书宋_GBK" w:hint="eastAsia"/>
              </w:rPr>
              <w:t>3.安装水量在线监测设备，通过网络平台传输各站点水量数据至手机APP，通过实时监测，更好地监督管理各站，进而实现污水处理费的科学准确结算。</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安装MBR膜平板膜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安装MBR膜平板膜片数       S=0.8-1㎡/片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9119片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安装MBR膜帘式膜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安装MBR膜帘式膜片平方数S=12L/h·㎡</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5200㎡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安装MBR膜帘式膜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安装MBR膜帘式膜片平方数S=15L/h·㎡</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360㎡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46套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工程按期完成率（%）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按期完成的工程量占总工程量的比率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出水达标排放提高生态环境</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保障农村小型污水处理站正常运营,保障污水出水水质达标率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2" w:name="_Toc65762158"/>
      <w:r>
        <w:rPr>
          <w:rFonts w:ascii="方正仿宋_GBK" w:eastAsia="方正仿宋_GBK" w:hint="eastAsia"/>
          <w:b/>
          <w:sz w:val="28"/>
        </w:rPr>
        <w:t>59.霸州市既有建筑节能改造工程（2018年）绩效目标表</w:t>
      </w:r>
      <w:bookmarkEnd w:id="6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59、霸州市既有建筑节能改造工程（2018年）绩效目标表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1.通过改造有效的减少能源消耗，提升空气质量，居住条件和生活品质得到明显提升。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2.社区治理体系趋于完善，长效管理机制初步建立，不断增强群众的安全感、获得感和幸福感。</w:t>
            </w:r>
          </w:p>
          <w:p w:rsidR="000F4C8B" w:rsidRDefault="00F11667">
            <w:pPr>
              <w:spacing w:line="300" w:lineRule="exact"/>
              <w:jc w:val="left"/>
              <w:rPr>
                <w:rFonts w:ascii="方正书宋_GBK" w:eastAsia="方正书宋_GBK"/>
              </w:rPr>
            </w:pPr>
            <w:r>
              <w:rPr>
                <w:rFonts w:ascii="方正书宋_GBK" w:eastAsia="方正书宋_GBK" w:hint="eastAsia"/>
              </w:rPr>
              <w:t>3.不断增强群众的安全感、获得感和幸福感。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p w:rsidR="000F4C8B" w:rsidRDefault="000F4C8B">
            <w:pPr>
              <w:spacing w:line="300" w:lineRule="exact"/>
              <w:jc w:val="left"/>
              <w:rPr>
                <w:rFonts w:ascii="方正书宋_GBK" w:eastAsia="方正书宋_GBK"/>
              </w:rPr>
            </w:pP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533户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实际验收合格率占总工程合格率的比率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2019年3月前完成</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实际改造成本金额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628.12万元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提升居民幸福感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全面提升居民幸福感</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3" w:name="_Toc65762159"/>
      <w:r>
        <w:rPr>
          <w:rFonts w:ascii="方正仿宋_GBK" w:eastAsia="方正仿宋_GBK" w:hint="eastAsia"/>
          <w:b/>
          <w:sz w:val="28"/>
        </w:rPr>
        <w:t>60.（气代煤）农村安全协管员补贴资金★绩效目标表</w:t>
      </w:r>
      <w:bookmarkEnd w:id="6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60、（气代煤）农村安全协管员补贴资金★绩效目标表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1.通过加强“两员”队伍建设，组建安全员400人、协管员370人，有效杜绝安全生产事故，最大程度减少广大人民群众生命财产损失。</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劳务费发放人数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劳务费实际发放人数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770人</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劳务费发放率(%)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实际发放的劳务费的人数金额占计划发放劳务费人数的比率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100百分比</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补助及时日（天）</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5个工作日内发放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按方案发放标准执行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按方案发放标准执行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安全员2000每月、协管员取暖季1000元非取暖季500元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隐患发生次数（次）</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实际发生隐患的次数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受保障地区居民满意度(%)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≥95百分比</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4" w:name="_Toc65762160"/>
      <w:r>
        <w:rPr>
          <w:rFonts w:ascii="方正仿宋_GBK" w:eastAsia="方正仿宋_GBK" w:hint="eastAsia"/>
          <w:b/>
          <w:sz w:val="28"/>
        </w:rPr>
        <w:t>61.（人防办）人防综合业务经费★绩效目标表</w:t>
      </w:r>
      <w:bookmarkEnd w:id="6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61、（人防办）人防综合业务经费★绩效目标表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依照廊坊市人民防空办公室关于落实《河北省人防“十三五”信息化建设推进方案(2019-2020年）》相关工作的通知要求，固定大功率电声警报器20台应装配储能电池，达到战时断电的情况下固定警报器能进行二次报警，保证防空警报的正常发放</w:t>
            </w:r>
          </w:p>
          <w:p w:rsidR="000F4C8B" w:rsidRDefault="00F11667">
            <w:pPr>
              <w:spacing w:line="300" w:lineRule="exact"/>
              <w:jc w:val="left"/>
              <w:rPr>
                <w:rFonts w:ascii="方正书宋_GBK" w:eastAsia="方正书宋_GBK"/>
              </w:rPr>
            </w:pPr>
            <w:r>
              <w:rPr>
                <w:rFonts w:ascii="方正书宋_GBK" w:eastAsia="方正书宋_GBK" w:hint="eastAsia"/>
              </w:rPr>
              <w:t>2.依据廊人防{2017}23号廊坊市人民防空办公室关于转发省人防办《人民防空宣传教育大众化实施方案》文件要求的宣传任务，我办宣传工作需采购宣传栏16座，面向大众宣传防空防灾知识，提高群众自救互救能力；人防宣传一条街电子宣传屏于2016年11月建成，共计3块LED屏幕，电子屏钢结构需防锈，LED面板及配件需更换维护，保障3块LED屏正常工作；</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为已安装警报器加装储能电池</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加装储能电池数量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维修LED电子屏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LED电子屏数量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20个</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设备设施验收合格率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验收合格的设备设施占总设备设施数量的比率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按要求规定时间内支付资金</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按要求规定时间内支付资金</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≤23万元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设备设施使用率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实际投入使用的设备设施占购置设备设施总数的比率</w:t>
            </w:r>
          </w:p>
          <w:p w:rsidR="000F4C8B" w:rsidRDefault="000F4C8B">
            <w:pPr>
              <w:spacing w:line="300" w:lineRule="exact"/>
              <w:jc w:val="left"/>
              <w:rPr>
                <w:rFonts w:ascii="方正书宋_GBK" w:eastAsia="方正书宋_GBK"/>
              </w:rPr>
            </w:pP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公共服务水平提升满意度</w:t>
            </w:r>
          </w:p>
          <w:p w:rsidR="000F4C8B" w:rsidRDefault="000F4C8B">
            <w:pPr>
              <w:spacing w:line="300" w:lineRule="exact"/>
              <w:jc w:val="left"/>
              <w:rPr>
                <w:rFonts w:ascii="方正书宋_GBK" w:eastAsia="方正书宋_GBK"/>
              </w:rPr>
            </w:pP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面向社会重点宣传防空防灾、自救互救常识，提升群众防空防灾技能</w:t>
            </w:r>
          </w:p>
          <w:p w:rsidR="000F4C8B" w:rsidRDefault="000F4C8B">
            <w:pPr>
              <w:spacing w:line="300" w:lineRule="exact"/>
              <w:jc w:val="left"/>
              <w:rPr>
                <w:rFonts w:ascii="方正书宋_GBK" w:eastAsia="方正书宋_GBK"/>
              </w:rPr>
            </w:pP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5" w:name="_Toc65762161"/>
      <w:r>
        <w:rPr>
          <w:rFonts w:ascii="方正仿宋_GBK" w:eastAsia="方正仿宋_GBK" w:hint="eastAsia"/>
          <w:b/>
          <w:sz w:val="28"/>
        </w:rPr>
        <w:t>62.（局机关）委托消防技术服务机构经费绩效目标表</w:t>
      </w:r>
      <w:bookmarkEnd w:id="6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62、（局机关）委托消防技术服务机构经费绩效目标表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1.明确2名一级注册消防工程师为我单位开展工作，根据实际工作量的变化，适当增加人员数量。</w:t>
            </w:r>
          </w:p>
          <w:p w:rsidR="000F4C8B" w:rsidRDefault="00F11667">
            <w:pPr>
              <w:spacing w:line="300" w:lineRule="exact"/>
              <w:jc w:val="left"/>
              <w:rPr>
                <w:rFonts w:ascii="方正书宋_GBK" w:eastAsia="方正书宋_GBK"/>
              </w:rPr>
            </w:pPr>
            <w:r>
              <w:rPr>
                <w:rFonts w:ascii="方正书宋_GBK" w:eastAsia="方正书宋_GBK" w:hint="eastAsia"/>
              </w:rPr>
              <w:t>2.对相关5名监管人员进行建设工程消防业务知识培训，共计240课时</w:t>
            </w:r>
          </w:p>
          <w:p w:rsidR="000F4C8B" w:rsidRDefault="00F11667">
            <w:pPr>
              <w:spacing w:line="300" w:lineRule="exact"/>
              <w:jc w:val="left"/>
              <w:rPr>
                <w:rFonts w:ascii="方正书宋_GBK" w:eastAsia="方正书宋_GBK"/>
              </w:rPr>
            </w:pPr>
            <w:r>
              <w:rPr>
                <w:rFonts w:ascii="方正书宋_GBK" w:eastAsia="方正书宋_GBK" w:hint="eastAsia"/>
              </w:rPr>
              <w:t>3.协助做好建设工程消防设计审查、验收、抽查备案等工作</w:t>
            </w:r>
          </w:p>
          <w:p w:rsidR="000F4C8B" w:rsidRDefault="00F11667">
            <w:pPr>
              <w:spacing w:line="300" w:lineRule="exact"/>
              <w:jc w:val="left"/>
              <w:rPr>
                <w:rFonts w:ascii="方正书宋_GBK" w:eastAsia="方正书宋_GBK"/>
              </w:rPr>
            </w:pPr>
            <w:r>
              <w:rPr>
                <w:rFonts w:ascii="方正书宋_GBK" w:eastAsia="方正书宋_GBK" w:hint="eastAsia"/>
              </w:rPr>
              <w:t>4.提供技术咨询指导，协助建立建设工程消防监管体系。</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常驻我单位人员数量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派驻2名具备一级注册消防工程师的人员开展工作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≥2人</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培训课时</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对监管人员进行知识培训不少于20课时每月，共计240课时</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≥240课时</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按照我方要求参加验收并出具验收意见</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验收通过率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技术服务完成时间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技术服务完成时间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保障相关业务、工作的顺利开展</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保障相关业务、工作的顺利开展</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作用显著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受训学员满意度（%）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受训学员业务水平全面提升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6" w:name="_Toc65762162"/>
      <w:r>
        <w:rPr>
          <w:rFonts w:ascii="方正仿宋_GBK" w:eastAsia="方正仿宋_GBK" w:hint="eastAsia"/>
          <w:b/>
          <w:sz w:val="28"/>
        </w:rPr>
        <w:t>63.（村镇办）采购第三方对8座污水处理厂2020年提标改造进行评审经费★绩效目标表</w:t>
      </w:r>
      <w:bookmarkEnd w:id="6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63、（村镇办）采购第三方对8座污水处理厂2020年提标改造进行评审经费★绩效目标表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1.通过对8座污水处理厂提标改造，增强成果可实施性强，全面覆盖霸州市域。按照约定3个月内完成评审任务，达到实施单位预期满意度。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完成专家评审报告数量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形成专家评审报告的数量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计划按期完成时间月数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实施单位的满意度（%）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实施单位满意和较满意的的比率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7" w:name="_Toc65762163"/>
      <w:r>
        <w:rPr>
          <w:rFonts w:ascii="方正仿宋_GBK" w:eastAsia="方正仿宋_GBK" w:hint="eastAsia"/>
          <w:b/>
          <w:sz w:val="28"/>
        </w:rPr>
        <w:t>64.2020年霸州市老旧小区改造工程资金绩效目标表</w:t>
      </w:r>
      <w:bookmarkEnd w:id="6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64、2020年霸州市老旧小区改造工程资金绩效目标表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1.通过改造有效的减少能源消耗，提升空气质量，居住条件和生活品质得到明显提升。</w:t>
            </w:r>
          </w:p>
          <w:p w:rsidR="000F4C8B" w:rsidRDefault="00F11667">
            <w:pPr>
              <w:spacing w:line="300" w:lineRule="exact"/>
              <w:jc w:val="left"/>
              <w:rPr>
                <w:rFonts w:ascii="方正书宋_GBK" w:eastAsia="方正书宋_GBK"/>
              </w:rPr>
            </w:pPr>
            <w:r>
              <w:rPr>
                <w:rFonts w:ascii="方正书宋_GBK" w:eastAsia="方正书宋_GBK" w:hint="eastAsia"/>
              </w:rPr>
              <w:t>2.社区治理体系趋于完善，长效管理机制初步建立。</w:t>
            </w:r>
          </w:p>
          <w:p w:rsidR="000F4C8B" w:rsidRDefault="00F11667">
            <w:pPr>
              <w:spacing w:line="300" w:lineRule="exact"/>
              <w:jc w:val="left"/>
              <w:rPr>
                <w:rFonts w:ascii="方正书宋_GBK" w:eastAsia="方正书宋_GBK"/>
              </w:rPr>
            </w:pPr>
            <w:r>
              <w:rPr>
                <w:rFonts w:ascii="方正书宋_GBK" w:eastAsia="方正书宋_GBK" w:hint="eastAsia"/>
              </w:rPr>
              <w:t>3.不断增强群众的安全感、获得感和幸福感。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实际受益户数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727户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验收合格比率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工程实际完成时间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已完成</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改造成本金额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957.63万元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有效保证老旧小区居住环境的提升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有效保证老旧小区老百姓居住安全和居住环境的提升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全面提升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外墙保温及粉刷使用年限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计划指标</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受益群体调查中，满意和比较满意的人数占全部调查人数的比率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计划标准 </w:t>
            </w:r>
          </w:p>
        </w:tc>
      </w:tr>
    </w:tbl>
    <w:p w:rsidR="000F4C8B" w:rsidRDefault="00F11667">
      <w:pPr>
        <w:ind w:firstLineChars="200" w:firstLine="560"/>
        <w:jc w:val="left"/>
        <w:outlineLvl w:val="3"/>
        <w:rPr>
          <w:rFonts w:ascii="Times New Roman" w:hAnsi="宋体"/>
          <w:b/>
          <w:sz w:val="28"/>
        </w:rPr>
      </w:pPr>
      <w:bookmarkStart w:id="68" w:name="_Toc65762164"/>
      <w:r>
        <w:rPr>
          <w:rFonts w:ascii="方正仿宋_GBK" w:eastAsia="方正仿宋_GBK" w:hint="eastAsia"/>
          <w:b/>
          <w:sz w:val="28"/>
        </w:rPr>
        <w:t>65.（局机关）申请城市供热信息化建设平台资金绩效目标表</w:t>
      </w:r>
      <w:bookmarkEnd w:id="6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65、（局机关）申请城市供热信息化建设平台资金绩效目标表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1.推进全市供热信息化建设工作，实现供热监管信息化。</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租用客户端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租用客户端，与廊坊供热平台联通</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项目预算控制数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租用客户端中标价格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保障信息平台运营</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保障信息平台运营</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69" w:name="_Toc65762165"/>
      <w:r>
        <w:rPr>
          <w:rFonts w:ascii="方正仿宋_GBK" w:eastAsia="方正仿宋_GBK" w:hint="eastAsia"/>
          <w:b/>
          <w:sz w:val="28"/>
        </w:rPr>
        <w:t>66.（村镇办）2020-2021年抗震改造鉴定费绩效目标表</w:t>
      </w:r>
      <w:bookmarkEnd w:id="6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66、（村镇办）2020-2021年抗震改造鉴定费绩效目标表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1.按照约定时间节点完成设计方案、培训、监理、鉴定等任务</w:t>
            </w:r>
          </w:p>
          <w:p w:rsidR="000F4C8B" w:rsidRDefault="00F11667">
            <w:pPr>
              <w:spacing w:line="300" w:lineRule="exact"/>
              <w:jc w:val="left"/>
              <w:rPr>
                <w:rFonts w:ascii="方正书宋_GBK" w:eastAsia="方正书宋_GBK"/>
              </w:rPr>
            </w:pPr>
            <w:r>
              <w:rPr>
                <w:rFonts w:ascii="方正书宋_GBK" w:eastAsia="方正书宋_GBK" w:hint="eastAsia"/>
              </w:rPr>
              <w:t>2.按照任务数量完成任务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完成抗震鉴定</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按照任务完成鉴定的户数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1300户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满足本地抗震设防要求</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满足本地抗震设防烈度7度要求 </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≥7度</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每户设计、监理、鉴定费用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每户设计、监理、鉴定费用各200元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1300户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提高受益群体抗震安全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满足受益人群住房抗震安全要求</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提高房屋抗震效果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提高房屋抗震效果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抗震改造用户满意度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0" w:name="_Toc65762166"/>
      <w:r>
        <w:rPr>
          <w:rFonts w:ascii="方正仿宋_GBK" w:eastAsia="方正仿宋_GBK" w:hint="eastAsia"/>
          <w:b/>
          <w:sz w:val="28"/>
        </w:rPr>
        <w:t>67.（环卫处）建设装配式公厕外网项目经费绩效目标表</w:t>
      </w:r>
      <w:bookmarkEnd w:id="7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67、（环卫处）建设装配式公厕外网项目经费绩效目标表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在三个月规定工期内，严格按照招标文件及施工图纸要求，保质保量完成36座的装配式公厕的外网配套工程（供水、排水、供电、便道铺设）施工建设，提升我市居民出行环境中解决如厕难的问题。提升我市民生、营商及对外整体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装配式公厕外网配套项目完成数量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装配式公厕外网配套工程工期内实际完成数量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36座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按照合同约定保质保量完成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严格按照招标文件及施工图纸要求，保质保量完成36座装配式公厕外网项目建设任务，并协同建设单位、设计单位、监理单位共同完成验收工作。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合格</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完成项目建设所需时间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按照合同约定实际完成时限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≤3个月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厕所外网项目工程费用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项目包括：人工费、材料费、机械费等相关费用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解决如厕难的问题</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提升我市居民出行环境，解决如厕难的问题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收益群体（市民）调查中，满意和较满意人数占全部调查人数的比率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1" w:name="_Toc65762167"/>
      <w:r>
        <w:rPr>
          <w:rFonts w:ascii="方正仿宋_GBK" w:eastAsia="方正仿宋_GBK" w:hint="eastAsia"/>
          <w:b/>
          <w:sz w:val="28"/>
        </w:rPr>
        <w:t>68.（亮化办）市区道路照明设施节能提升改造服务经费★绩效目标表</w:t>
      </w:r>
      <w:bookmarkEnd w:id="7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68、（亮化办）市区道路照明设施节能提升改造服务经费★绩效目标表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1.市区道路照明设施节能提升改造工程涉及市区内5854盏灯具，亮灯率应达到95%以上。改造后节能量及节能率应不低于节能评估报告数据，即节能量512.68KWH，节能率71.76%。</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亮灯率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已改造灯具亮灯数量占已改造灯具数量数量的比率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节能量完成率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实际节能量比评估报告提供节能量的比值</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按照合同约定时间内完成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按照合同约定时间内完成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合同约定时间内</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成本控制在预算范围内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≤100万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合同约定的10年节能服务期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已改造灯具亮灯率，节能率保持的时间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2" w:name="_Toc65762168"/>
      <w:r>
        <w:rPr>
          <w:rFonts w:ascii="方正仿宋_GBK" w:eastAsia="方正仿宋_GBK" w:hint="eastAsia"/>
          <w:b/>
          <w:sz w:val="28"/>
        </w:rPr>
        <w:t>69.西部市政道路维修维护工程★绩效目标表</w:t>
      </w:r>
      <w:bookmarkEnd w:id="7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69、西部市政道路维修维护工程★绩效目标表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1.拆除旧路及灰土3205立方米，新建18CM混凝土路面9999平方米，新建D400MM混凝土排水管道548米</w:t>
            </w:r>
          </w:p>
          <w:p w:rsidR="000F4C8B" w:rsidRDefault="00F11667">
            <w:pPr>
              <w:spacing w:line="300" w:lineRule="exact"/>
              <w:jc w:val="left"/>
              <w:rPr>
                <w:rFonts w:ascii="方正书宋_GBK" w:eastAsia="方正书宋_GBK"/>
              </w:rPr>
            </w:pPr>
            <w:r>
              <w:rPr>
                <w:rFonts w:ascii="方正书宋_GBK" w:eastAsia="方正书宋_GBK" w:hint="eastAsia"/>
              </w:rPr>
              <w:t>2.确保5条道路维修维护工程验收合格。</w:t>
            </w:r>
          </w:p>
          <w:p w:rsidR="000F4C8B" w:rsidRDefault="00F11667">
            <w:pPr>
              <w:spacing w:line="300" w:lineRule="exact"/>
              <w:jc w:val="left"/>
              <w:rPr>
                <w:rFonts w:ascii="方正书宋_GBK" w:eastAsia="方正书宋_GBK"/>
              </w:rPr>
            </w:pPr>
            <w:r>
              <w:rPr>
                <w:rFonts w:ascii="方正书宋_GBK" w:eastAsia="方正书宋_GBK" w:hint="eastAsia"/>
              </w:rPr>
              <w:t>3.维修维护后受益群体生活环境更加舒适，解决受益群众出行难问题。</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拆除旧路及灰土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拆除旧路及灰土3205</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3205立方米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新建18CM混凝土路面</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新建18CM混凝土路面</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9999平方米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新建D400MM混凝土排水管道</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新建D400MM混凝土排水管道</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548米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 xml:space="preserve"> 按照合同约定时间完成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项目实施后的社会效益</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使受益群体生活更加舒适，解决出行难问题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3" w:name="_Toc65762169"/>
      <w:r>
        <w:rPr>
          <w:rFonts w:ascii="方正仿宋_GBK" w:eastAsia="方正仿宋_GBK" w:hint="eastAsia"/>
          <w:b/>
          <w:sz w:val="28"/>
        </w:rPr>
        <w:t>70.（局机关）李瑞秋同志伤残补助金和护理费绩效目标表</w:t>
      </w:r>
      <w:bookmarkEnd w:id="7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70、（局机关）李瑞秋同志伤残补助金和护理费绩效目标表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1.按照时间节点进行拨付</w:t>
            </w:r>
          </w:p>
          <w:p w:rsidR="000F4C8B" w:rsidRDefault="00F11667">
            <w:pPr>
              <w:spacing w:line="300" w:lineRule="exact"/>
              <w:jc w:val="left"/>
              <w:rPr>
                <w:rFonts w:ascii="方正书宋_GBK" w:eastAsia="方正书宋_GBK"/>
              </w:rPr>
            </w:pPr>
            <w:r>
              <w:rPr>
                <w:rFonts w:ascii="方正书宋_GBK" w:eastAsia="方正书宋_GBK" w:hint="eastAsia"/>
              </w:rPr>
              <w:t>2.稳定李瑞秋情绪，减少上访纠纷案件发生</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补偿人数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补偿人数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1人</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足额发放率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是否按调解书足额发放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5500元/月</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上访事件发生次数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因发放引起的上访事件发生次数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补偿对象的满意度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4" w:name="_Toc65762170"/>
      <w:r>
        <w:rPr>
          <w:rFonts w:ascii="方正仿宋_GBK" w:eastAsia="方正仿宋_GBK" w:hint="eastAsia"/>
          <w:b/>
          <w:sz w:val="28"/>
        </w:rPr>
        <w:t>71.（环卫处）焚烧发电厂生活垃圾贴费绩效目标表</w:t>
      </w:r>
      <w:bookmarkEnd w:id="7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71、（环卫处）焚烧发电厂生活垃圾贴费绩效目标表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1.2021年完成我市生活垃圾、积存垃圾的焚烧处理，解决我市垃圾去向问题。</w:t>
            </w:r>
          </w:p>
          <w:p w:rsidR="000F4C8B" w:rsidRDefault="00F11667">
            <w:pPr>
              <w:spacing w:line="300" w:lineRule="exact"/>
              <w:jc w:val="left"/>
              <w:rPr>
                <w:rFonts w:ascii="方正书宋_GBK" w:eastAsia="方正书宋_GBK"/>
              </w:rPr>
            </w:pPr>
            <w:r>
              <w:rPr>
                <w:rFonts w:ascii="方正书宋_GBK" w:eastAsia="方正书宋_GBK" w:hint="eastAsia"/>
              </w:rPr>
              <w:t>2.2021年我市生活垃圾处理工作达到“无害化、减量化、资源化”的处理标准</w:t>
            </w:r>
          </w:p>
          <w:p w:rsidR="000F4C8B" w:rsidRDefault="00F11667">
            <w:pPr>
              <w:spacing w:line="300" w:lineRule="exact"/>
              <w:jc w:val="left"/>
              <w:rPr>
                <w:rFonts w:ascii="方正书宋_GBK" w:eastAsia="方正书宋_GBK"/>
              </w:rPr>
            </w:pPr>
            <w:r>
              <w:rPr>
                <w:rFonts w:ascii="方正书宋_GBK" w:eastAsia="方正书宋_GBK" w:hint="eastAsia"/>
              </w:rPr>
              <w:t>3.2021年通过对我市生活垃圾、积存垃圾的焚烧处理，有效控制生活垃圾对我市环境的污染，改善我市营商环境，提高我市对外整体形象。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垃圾焚烧发电厂年度运行天数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运行天数占全年天数的比率（%）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达到处理标准日年度占比</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达到“无害化、资源化、减量化”处理标准天数占全年总天数的比率（%）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项目全年运行天数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项目实际全年运行天数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365天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处理费核算标准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按合同单价为核算标准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≤68元/吨</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垃圾处理达到标准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霸州市全域内日产生活垃圾及积存垃圾达到“无害化、资源化、减量化”处理标准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达到标准</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5" w:name="_Toc65762171"/>
      <w:r>
        <w:rPr>
          <w:rFonts w:ascii="方正仿宋_GBK" w:eastAsia="方正仿宋_GBK" w:hint="eastAsia"/>
          <w:b/>
          <w:sz w:val="28"/>
        </w:rPr>
        <w:t>72.幸福佳苑小区道路维修经费★绩效目标表</w:t>
      </w:r>
      <w:bookmarkEnd w:id="7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72、幸福佳苑小区道路维修经费★绩效目标表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拆除原有路面重新铺设沥青混凝土3905平米；拆除原有停车位并恢复1256平米；铺设排水管道730米、检查井13座、收水井38座；确保公共住房维修管理有序运营、规范管理、良性循环，确保保障家庭入住后租金收缴，维修管理等有序进行。维修后使所有保障住户的生活环境更加舒适，让保障住户更加满意。</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铺设排水管道</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按照合同约定铺设排水管道、检查井、收水井数量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铺设排水管道730米、检查井13座、收水井38座</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拆除原有停车位并恢复</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按照合同约定拆除并新建停车位数量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1256平方米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拆除原有路面重新铺设沥青混凝土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按照合同约定拆除并新建路面数量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3905平方米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幸福佳苑小区道路维修验收合格率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通过验收检查合格的占总量的比率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项目实施完成后的社会效益</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维修后使所有保障房住户的生活环境更加舒适，让保障房住户更加满意。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有力保障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使用年限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已修缮公共部分可持续正常使用的时间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6" w:name="_Toc65762172"/>
      <w:r>
        <w:rPr>
          <w:rFonts w:ascii="方正仿宋_GBK" w:eastAsia="方正仿宋_GBK" w:hint="eastAsia"/>
          <w:b/>
          <w:sz w:val="28"/>
        </w:rPr>
        <w:t>73.保障性安居工程绩效目标表</w:t>
      </w:r>
      <w:bookmarkEnd w:id="7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73、保障性安居工程绩效目标表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1.确保安置住房达到竣工验收标准。</w:t>
            </w:r>
          </w:p>
          <w:p w:rsidR="000F4C8B" w:rsidRDefault="00F11667">
            <w:pPr>
              <w:spacing w:line="300" w:lineRule="exact"/>
              <w:jc w:val="left"/>
              <w:rPr>
                <w:rFonts w:ascii="方正书宋_GBK" w:eastAsia="方正书宋_GBK"/>
              </w:rPr>
            </w:pPr>
            <w:r>
              <w:rPr>
                <w:rFonts w:ascii="方正书宋_GBK" w:eastAsia="方正书宋_GBK" w:hint="eastAsia"/>
              </w:rPr>
              <w:t>2.完成回迁安置工作。</w:t>
            </w:r>
          </w:p>
          <w:p w:rsidR="000F4C8B" w:rsidRDefault="00F11667">
            <w:pPr>
              <w:spacing w:line="300" w:lineRule="exact"/>
              <w:jc w:val="left"/>
              <w:rPr>
                <w:rFonts w:ascii="方正书宋_GBK" w:eastAsia="方正书宋_GBK"/>
              </w:rPr>
            </w:pPr>
            <w:r>
              <w:rPr>
                <w:rFonts w:ascii="方正书宋_GBK" w:eastAsia="方正书宋_GBK" w:hint="eastAsia"/>
              </w:rPr>
              <w:t>3.维护社会秩序稳定，解决住房困难家庭住房问题。</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资金拨款数额（%）</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完成拨款计划完成拨款比率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工程质量标准（%）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按照相应规范完成工程质量比率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工程完成时效</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工程按计划办理相关手续及竣工验收完成比率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按照实际工程总量核算</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按照实际工程总量核算比率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拨款率（%）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按照工程进度进行拨款计划比率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困难户住房问题</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解决住房困难户的住房问题，保障社会秩序稳定</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保障户调查，满意和较满意的人数占全部调查人数的比率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7" w:name="_Toc65762173"/>
      <w:r>
        <w:rPr>
          <w:rFonts w:ascii="方正仿宋_GBK" w:eastAsia="方正仿宋_GBK" w:hint="eastAsia"/>
          <w:b/>
          <w:sz w:val="28"/>
        </w:rPr>
        <w:t>74.关于提前下达2021年省级大气污染防治资金（用于农村地区清洁取暖2017年、2019年任务运行补贴）预算的通知（冀财建[2020]309号）绩效目标表</w:t>
      </w:r>
      <w:bookmarkEnd w:id="7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74、关于提前下达2021年省级大气污染防治资金（用于农村地区清洁取暖2017年、2019年任务运行补贴）预算的通知（冀财建[2020]309号）绩效目标表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1.全市范围内及乡镇（区、办）村街约17万余万户进行了全面改造，每方燃气补贴1元，每年最高不超过1200元/户。</w:t>
            </w:r>
          </w:p>
          <w:p w:rsidR="000F4C8B" w:rsidRDefault="00F11667">
            <w:pPr>
              <w:spacing w:line="300" w:lineRule="exact"/>
              <w:jc w:val="left"/>
              <w:rPr>
                <w:rFonts w:ascii="方正书宋_GBK" w:eastAsia="方正书宋_GBK"/>
              </w:rPr>
            </w:pPr>
            <w:r>
              <w:rPr>
                <w:rFonts w:ascii="方正书宋_GBK" w:eastAsia="方正书宋_GBK" w:hint="eastAsia"/>
              </w:rPr>
              <w:t>2.通过发放气代煤改造财政补贴（运行补贴），达到鼓励住户使用天然气取暖，改善空气质量。</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补助金发放的天然气消耗量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≤480立方米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补助发放覆盖率（%）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实际发放补助户数占应发放户数比率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补贴资金发放时间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收到资金后补贴资金发放时间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≤5日</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补助金发放标准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每方燃气补贴1元，每年最高不超过1200元/户</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≤1200元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全年空气优良天数改善情况</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78" w:name="_Toc65762174"/>
      <w:r>
        <w:rPr>
          <w:rFonts w:ascii="方正仿宋_GBK" w:eastAsia="方正仿宋_GBK" w:hint="eastAsia"/>
          <w:b/>
          <w:sz w:val="28"/>
        </w:rPr>
        <w:t>75.（市政处）基础设施维修维护经费★绩效目标表</w:t>
      </w:r>
      <w:bookmarkEnd w:id="7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75、（市政处）基础设施维修维护经费★绩效目标表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1.对市区范围内坏损、龟裂严重处沥青路面进行修补，保障完好率</w:t>
            </w:r>
          </w:p>
          <w:p w:rsidR="000F4C8B" w:rsidRDefault="00F11667">
            <w:pPr>
              <w:spacing w:line="300" w:lineRule="exact"/>
              <w:jc w:val="left"/>
              <w:rPr>
                <w:rFonts w:ascii="方正书宋_GBK" w:eastAsia="方正书宋_GBK"/>
              </w:rPr>
            </w:pPr>
            <w:r>
              <w:rPr>
                <w:rFonts w:ascii="方正书宋_GBK" w:eastAsia="方正书宋_GBK" w:hint="eastAsia"/>
              </w:rPr>
              <w:t>2.对市区范围内破损石材砖便道进行修补，保障完好率</w:t>
            </w:r>
          </w:p>
          <w:p w:rsidR="000F4C8B" w:rsidRDefault="00F11667">
            <w:pPr>
              <w:spacing w:line="300" w:lineRule="exact"/>
              <w:jc w:val="left"/>
              <w:rPr>
                <w:rFonts w:ascii="方正书宋_GBK" w:eastAsia="方正书宋_GBK"/>
              </w:rPr>
            </w:pPr>
            <w:r>
              <w:rPr>
                <w:rFonts w:ascii="方正书宋_GBK" w:eastAsia="方正书宋_GBK" w:hint="eastAsia"/>
              </w:rPr>
              <w:t>3.对市区主次干道雨污水管网89736米进行清淤疏通，防止内涝发生</w:t>
            </w:r>
          </w:p>
          <w:p w:rsidR="000F4C8B" w:rsidRDefault="00F11667">
            <w:pPr>
              <w:spacing w:line="300" w:lineRule="exact"/>
              <w:jc w:val="left"/>
              <w:rPr>
                <w:rFonts w:ascii="方正书宋_GBK" w:eastAsia="方正书宋_GBK"/>
              </w:rPr>
            </w:pPr>
            <w:r>
              <w:rPr>
                <w:rFonts w:ascii="方正书宋_GBK" w:eastAsia="方正书宋_GBK" w:hint="eastAsia"/>
              </w:rPr>
              <w:t>4.清理疏浚城南排水体系，打捞河道漂浮垃圾6800平方米，清理沿线垃圾3750立方米。保证河道畅通、安全渡汛</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市政设施维修完成率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各项市政设施维修完成比率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工程量清单</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管道清理完成率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清理的管网数量占计划数量的百分比</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工程量清单</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漂浮垃圾清理完成率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清理河道，干净水面占计划清理河道面积的百分比</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工程量清单</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施工按照规范执行</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是否严格按照施工验收规范执行</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《城市道路工程施工与质量验收规范》CJJ 1-2008《城市道路路基工程施工及验收规范》CJJ44-91</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施工进度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汛期前必须完成管网清淤及城南排水体系疏浚，保证正常使用</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履约验收报告</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≤199.38万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资金利用率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实际完成工程量是否达到拨付资金应该完成的工程量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周边居民满意度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全年由市政设施造成的的安全隐患及人居环境的优化程度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调查问卷</w:t>
            </w:r>
          </w:p>
        </w:tc>
      </w:tr>
    </w:tbl>
    <w:p w:rsidR="000F4C8B" w:rsidRDefault="00F11667">
      <w:pPr>
        <w:ind w:firstLineChars="200" w:firstLine="560"/>
        <w:jc w:val="left"/>
        <w:outlineLvl w:val="3"/>
        <w:rPr>
          <w:rFonts w:ascii="Times New Roman" w:hAnsi="宋体"/>
          <w:b/>
          <w:sz w:val="28"/>
        </w:rPr>
      </w:pPr>
      <w:bookmarkStart w:id="79" w:name="_Toc65762175"/>
      <w:r>
        <w:rPr>
          <w:rFonts w:ascii="方正仿宋_GBK" w:eastAsia="方正仿宋_GBK" w:hint="eastAsia"/>
          <w:b/>
          <w:sz w:val="28"/>
        </w:rPr>
        <w:t>76.（一体化）城乡垃圾一体化作业经费★绩效目标表</w:t>
      </w:r>
      <w:bookmarkEnd w:id="79"/>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76、（一体化）城乡垃圾一体化作业经费★绩效目标表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全年365天完成霸州市中、东部区域内主、次（部分国省干道）干道，市区益津市场、兴华商城及农村道路的日常保洁和垃圾清运工作、霸州市中、东部部分区域内公共厕所、垃圾转运站日常管护工作、对市区及重点区域内道路实施洒水抑尘作业工作，有效控制我市道路扬尘，整体提升我市整体宜居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公厕、垃圾转运站日常维护</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中、东部部分区域内公共厕所、垃圾转运站日常管护工作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主次干道进行清扫保洁</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中、东部区域主次干道进行日常保洁和垃圾清运工作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道路洒水抑尘</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市区及重点区域内道路实施洒水抑尘作业工作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完成环卫设施考核达标管护比率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年度完成环卫设施管护达标天数占年运行天数比率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道路保洁考核达标完成比率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年度完成道路保洁任务考核达标天数占年运行天数比率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完成重要道路洒水作业达标比率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完成重要道路洒水作业达标天数占实际洒水天数比率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每天普通清扫完成时间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按合同要求春、夏、秋、冬每天完成普通清扫时限达标占全年天数比率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保洁实际支出金额占年度比率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实际拨付年度保洁金额（为保障保洁质量，实际拨付金额为年合同金额减去考核不达标的扣款金额）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以考核结果为依据拨付</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对保持市区和农村整洁环境的作用</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通过及时清扫道路、日常保洁和垃圾清运、公共厕所、垃圾转运站日常管护、洒水抑尘工作，对保持我市环境整洁、清洁，提升整体宜居环境。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有效保障</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积存垃圾产生量占上年产生量比率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积存垃圾产生量占上年产生量比率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≤70%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0" w:name="_Toc65762176"/>
      <w:r>
        <w:rPr>
          <w:rFonts w:ascii="方正仿宋_GBK" w:eastAsia="方正仿宋_GBK" w:hint="eastAsia"/>
          <w:b/>
          <w:sz w:val="28"/>
        </w:rPr>
        <w:t>77.（拆迁办）迎宾道东伸工程过渡期补偿款经费★绩效目标表</w:t>
      </w:r>
      <w:bookmarkEnd w:id="80"/>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77、（拆迁办）迎宾道东伸工程过渡期补偿款经费★绩效目标表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1.按照合同时间节点进行拨付过渡期补偿款，为维护被拆迁人的合法权益，稳定其情绪，减少上访纠纷案件发生。</w:t>
            </w:r>
          </w:p>
          <w:p w:rsidR="000F4C8B" w:rsidRDefault="00F11667">
            <w:pPr>
              <w:spacing w:line="300" w:lineRule="exact"/>
              <w:jc w:val="left"/>
              <w:rPr>
                <w:rFonts w:ascii="方正书宋_GBK" w:eastAsia="方正书宋_GBK"/>
              </w:rPr>
            </w:pPr>
            <w:r>
              <w:rPr>
                <w:rFonts w:ascii="方正书宋_GBK" w:eastAsia="方正书宋_GBK" w:hint="eastAsia"/>
              </w:rPr>
              <w:t>2.完成拨付18户拆迁人补偿款</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完成拆迁户数拨付</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补贴平米数（平米）</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共计补偿拆迁平米数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1868.84平米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足额发放率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是否按合同足额发放</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按期完成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合同约定每平米每月补贴金额</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12元/平方米</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上访事件发生次数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因拆迁补偿款发放引起的上访事件发生次数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0次</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补偿对象调查中，满意和较满意的人数占全部调查人数的比率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1" w:name="_Toc65762177"/>
      <w:r>
        <w:rPr>
          <w:rFonts w:ascii="方正仿宋_GBK" w:eastAsia="方正仿宋_GBK" w:hint="eastAsia"/>
          <w:b/>
          <w:sz w:val="28"/>
        </w:rPr>
        <w:t>78.（亮化办）亮化设施维修维护经费绩效目标表</w:t>
      </w:r>
      <w:bookmarkEnd w:id="81"/>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78、（亮化办）亮化设施维修维护经费绩效目标表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1.通过全年对市区各主次干道路灯线缆、变压器、灯杆等项目的维修，及时维护，确保路灯亮化率达到95%以上（5826盏），保障照明设施正常工作，提高市区亮化效果，提升霸州整体形象。</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维修维护路灯数量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实际保障路灯数量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5826盏</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购置质量合格率（%）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购置质量合格的数量占购置总数量的比率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正常运转率(%)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实际正常运转天数占总情况的比率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按合同约定时间内完成工作</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按合同约定时间内完成工作</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按照合同约定</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≤86.98万元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路灯亮化率（%）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实际路灯亮化量占总路灯量的比率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≥98%</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2" w:name="_Toc65762178"/>
      <w:r>
        <w:rPr>
          <w:rFonts w:ascii="方正仿宋_GBK" w:eastAsia="方正仿宋_GBK" w:hint="eastAsia"/>
          <w:b/>
          <w:sz w:val="28"/>
        </w:rPr>
        <w:t>79.（燃热办）编制《霸州市城乡燃气工程专项规划》资金绩效目标表</w:t>
      </w:r>
      <w:bookmarkEnd w:id="82"/>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79、（燃热办）编制《霸州市城乡燃气工程专项规划》资金绩效目标表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1.编制《霸州市城乡燃气工程专项规划》，为全市燃气工程建设发展提供保障，达到实施单位预期满意度。</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编制规划数量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编制完成霸州市城乡燃气工程专项规划》</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项目计划完成周期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计划按期完成时间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成本控制标准</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成本控制标准</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≤50万元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市民对燃气工程建设的满意度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全市市民对燃气工程建设的满意度调查</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3" w:name="_Toc65762179"/>
      <w:r>
        <w:rPr>
          <w:rFonts w:ascii="方正仿宋_GBK" w:eastAsia="方正仿宋_GBK" w:hint="eastAsia"/>
          <w:b/>
          <w:sz w:val="28"/>
        </w:rPr>
        <w:t>80.牤牛河回迁安置房团购资金绩效目标表</w:t>
      </w:r>
      <w:bookmarkEnd w:id="83"/>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80、牤牛河回迁安置房团购资金绩效目标表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1.按照约定按期偿还资金</w:t>
            </w:r>
          </w:p>
          <w:p w:rsidR="000F4C8B" w:rsidRDefault="00F11667">
            <w:pPr>
              <w:spacing w:line="300" w:lineRule="exact"/>
              <w:jc w:val="left"/>
              <w:rPr>
                <w:rFonts w:ascii="方正书宋_GBK" w:eastAsia="方正书宋_GBK"/>
              </w:rPr>
            </w:pPr>
            <w:r>
              <w:rPr>
                <w:rFonts w:ascii="方正书宋_GBK" w:eastAsia="方正书宋_GBK" w:hint="eastAsia"/>
              </w:rPr>
              <w:t>2.回迁安置总面积78000平米</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回迁安置户数</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回迁安置户数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3187户</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按约定要求保障工程质量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按约定要求保障工程质量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按约定时间支付资金</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按约定时间支付资金</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≤11月份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项目资金控制在预算内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≤19100万元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提升政府信誉</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提升政府信誉</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回迁安置人员满意度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回迁安置人员满意度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4" w:name="_Toc65762180"/>
      <w:r>
        <w:rPr>
          <w:rFonts w:ascii="方正仿宋_GBK" w:eastAsia="方正仿宋_GBK" w:hint="eastAsia"/>
          <w:b/>
          <w:sz w:val="28"/>
        </w:rPr>
        <w:t>81.（亮化办）市区重要节点春节节日亮化项目经费★绩效目标表</w:t>
      </w:r>
      <w:bookmarkEnd w:id="84"/>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81、（亮化办）市区重要节点春节节日亮化项目经费★绩效目标表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1.完成串灯19207串（原有17058串）网片3765套（原有1200套），柔性灯带2628米，造型灯笼4240个（原有2290个）主题灯光雕塑2套，灯光景观造型3套，原有地插灯5980支，原有3D造型小品等灯具的安装。计划10天内完成。</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安装数量完成率(%)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已安装数量占计划总安装数量的比率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亮化合格率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施工期限（天）</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实际约定工期进行履约验收天数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成本控制财预算内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成本控制财预算内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≤160万元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迎宾大厦前及东侧广场前以及主干道路口亮化覆盖率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市民群众随机调查，满意人数和较满意人数占全部调查人数的比率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5" w:name="_Toc65762181"/>
      <w:r>
        <w:rPr>
          <w:rFonts w:ascii="方正仿宋_GBK" w:eastAsia="方正仿宋_GBK" w:hint="eastAsia"/>
          <w:b/>
          <w:sz w:val="28"/>
        </w:rPr>
        <w:t>82.（环卫处）垃圾场运行经费★绩效目标表</w:t>
      </w:r>
      <w:bookmarkEnd w:id="85"/>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82、（环卫处）垃圾场运行经费★绩效目标表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1.完成霸州市垃圾填埋场三期垃圾转运至霸州市垃圾焚烧发电厂焚烧处理过程中人员、机械、设备、耗材等资金保障。</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任务完成天数占年度天数比率%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霸州市垃圾填埋场2020年时间运行天数站年度天数比率%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日处理天数达到标准要求天数比率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日处理天数达到“无害化、减量化、资源化”标准要求天数占年度天数比率%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项目实施的时限</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项目实施的时限</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1年</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填埋焚烧飞灰合格率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按照国家标准填埋焚烧飞灰</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垃圾场运行期间对环境保护达标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垃圾填埋场2020年将垃圾转运至霸州市焚烧发电厂进行焚烧处理是否执行了防治周边环境污染等相关措施，污染防治效果是否达标。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周边群众调查中，满意和较满意人数占全部调查人数的比率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6" w:name="_Toc65762182"/>
      <w:r>
        <w:rPr>
          <w:rFonts w:ascii="方正仿宋_GBK" w:eastAsia="方正仿宋_GBK" w:hint="eastAsia"/>
          <w:b/>
          <w:sz w:val="28"/>
        </w:rPr>
        <w:t>83.（村镇办）全市污水处理设施及配套管网工程全覆盖项目项目建议书、可研报告及两评一案编制经费★绩效目标表</w:t>
      </w:r>
      <w:bookmarkEnd w:id="86"/>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83、（村镇办）全市污水处理设施及配套管网工程全覆盖项目项目建议书、可研报告及两评一案编制经费★绩效目标表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1.解决我市各乡镇（区、办）、村街及周边地区的污水收集集中处理问题，迅速提高城镇、村街环境综合治理的整体水平，提高人民生活条件和生态质量。3个月内完成编制，确保编制覆盖率达到100%</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完成编制成果数量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完成编制《全市污水处理设施及配套管网工程全覆盖项目可行性研究报告及项目建议书</w:t>
            </w:r>
          </w:p>
          <w:p w:rsidR="000F4C8B" w:rsidRDefault="00F11667">
            <w:pPr>
              <w:spacing w:line="300" w:lineRule="exact"/>
              <w:jc w:val="left"/>
              <w:rPr>
                <w:rFonts w:ascii="方正书宋_GBK" w:eastAsia="方正书宋_GBK"/>
              </w:rPr>
            </w:pPr>
            <w:r>
              <w:rPr>
                <w:rFonts w:ascii="方正书宋_GBK" w:eastAsia="方正书宋_GBK" w:hint="eastAsia"/>
              </w:rPr>
              <w:t>》</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成果专家评审通过率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通过专家评审的数量占评审总数的比率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项目完成时间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项目计划完成时间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≤3月份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≤154.5万元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编制成果的覆盖率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覆盖霸州市域的比率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可研采纳率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通过编制可研做好项目前期工作，保障项目顺利开展，该项指标考核采纳可研内容项占可研内容总量的比例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市民对污水处理全覆盖的满意度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全市市民对污水处理及配套全覆盖的满意和较满意人数占受调查总数的比例</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7" w:name="_Toc65762183"/>
      <w:r>
        <w:rPr>
          <w:rFonts w:ascii="方正仿宋_GBK" w:eastAsia="方正仿宋_GBK" w:hint="eastAsia"/>
          <w:b/>
          <w:sz w:val="28"/>
        </w:rPr>
        <w:t>84.（园林处）编制规划年限至2035年绿地系统规划及市区绿化普查项目经费绩效目标表</w:t>
      </w:r>
      <w:bookmarkEnd w:id="87"/>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84、（园林处）编制规划年限至2035年绿地系统规划及市区绿化普查项目经费绩效目标表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1.通过组织有资质的第三方在规定时间内进行卫星遥测，做好绿化普查，专人负责监督实施保证进度，按计划编制绿地系统规划；在中标公司出具成果报告后的规定时间内保证费用拨付到位。</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绿化现状测绘面积</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对建成区内绿化现状进行测绘，掌握准确数据</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17.6公里</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成果验收通过率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绿地系统规划成果验收通过率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测绘工作周期</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是否在规定工期内进行履约验收</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≤90天</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绿地系统规划编制费</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修编35版规划，查找短板，为下一阶段提升绿化品质，创建国家园林城提供基础资料</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≤185万元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为城市绿化工作提供规划指导</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年限至2035年绿地系统规划有效改善城市生态环境</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市民满意度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通过市长热线、问卷调查了解市民的满意程度</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F11667">
      <w:pPr>
        <w:ind w:firstLineChars="200" w:firstLine="560"/>
        <w:jc w:val="left"/>
        <w:outlineLvl w:val="3"/>
        <w:rPr>
          <w:rFonts w:ascii="Times New Roman" w:hAnsi="宋体"/>
          <w:b/>
          <w:sz w:val="28"/>
        </w:rPr>
      </w:pPr>
      <w:bookmarkStart w:id="88" w:name="_Toc65762184"/>
      <w:r>
        <w:rPr>
          <w:rFonts w:ascii="方正仿宋_GBK" w:eastAsia="方正仿宋_GBK" w:hint="eastAsia"/>
          <w:b/>
          <w:sz w:val="28"/>
        </w:rPr>
        <w:t>85.（村镇办）信安污水泵站提升改造项目采购配套设备经费★绩效目标表</w:t>
      </w:r>
      <w:bookmarkEnd w:id="88"/>
      <w:r w:rsidR="005C2605" w:rsidRPr="005C2605">
        <w:fldChar w:fldCharType="begin"/>
      </w:r>
      <w:r>
        <w:rPr>
          <w:rFonts w:ascii="方正仿宋_GBK" w:eastAsia="方正仿宋_GBK"/>
          <w:b/>
          <w:sz w:val="28"/>
        </w:rPr>
        <w:instrText xml:space="preserve"> </w:instrText>
      </w:r>
      <w:r>
        <w:rPr>
          <w:rFonts w:ascii="方正仿宋_GBK" w:eastAsia="方正仿宋_GBK" w:hint="eastAsia"/>
          <w:b/>
          <w:sz w:val="28"/>
        </w:rPr>
        <w:instrText>TC 85、（村镇办）信安污水泵站提升改造项目采购配套设备经费★绩效目标表 \f C \l 1</w:instrText>
      </w:r>
      <w:r>
        <w:rPr>
          <w:rFonts w:ascii="方正仿宋_GBK" w:eastAsia="方正仿宋_GBK"/>
          <w:b/>
          <w:sz w:val="28"/>
        </w:rPr>
        <w:instrText xml:space="preserve"> </w:instrText>
      </w:r>
      <w:r w:rsidR="005C2605">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0F4C8B">
        <w:trPr>
          <w:trHeight w:val="369"/>
          <w:jc w:val="center"/>
        </w:trPr>
        <w:tc>
          <w:tcPr>
            <w:tcW w:w="1134" w:type="dxa"/>
            <w:tcBorders>
              <w:bottom w:val="nil"/>
            </w:tcBorders>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1.通过对信安污水泵张进行提升改造，保证霸杨线管网收集的污水顺利排入信安镇污水处理厂，实现污水有效的集中处理。增强信安污水处理厂的处理效率，改善信安镇的周边环境。</w:t>
            </w:r>
          </w:p>
        </w:tc>
      </w:tr>
    </w:tbl>
    <w:p w:rsidR="000F4C8B" w:rsidRDefault="00F11667">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F4C8B">
        <w:trPr>
          <w:cantSplit/>
          <w:trHeight w:val="397"/>
          <w:tblHeader/>
          <w:jc w:val="center"/>
        </w:trPr>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F4C8B" w:rsidRDefault="00F11667">
            <w:pPr>
              <w:spacing w:line="300" w:lineRule="exact"/>
              <w:jc w:val="center"/>
              <w:rPr>
                <w:rFonts w:ascii="方正书宋_GBK" w:eastAsia="方正书宋_GBK"/>
                <w:b/>
              </w:rPr>
            </w:pPr>
            <w:r>
              <w:rPr>
                <w:rFonts w:ascii="方正书宋_GBK" w:eastAsia="方正书宋_GBK" w:hint="eastAsia"/>
                <w:b/>
              </w:rPr>
              <w:t>指标值确定依据</w:t>
            </w:r>
          </w:p>
        </w:tc>
      </w:tr>
      <w:tr w:rsidR="000F4C8B">
        <w:trPr>
          <w:cantSplit/>
          <w:trHeight w:val="369"/>
          <w:jc w:val="center"/>
        </w:trPr>
        <w:tc>
          <w:tcPr>
            <w:tcW w:w="1134" w:type="dxa"/>
            <w:vMerge w:val="restart"/>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购置配套设备数量</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购置配套设备数量</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1套</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污水泵站提升改造</w:t>
            </w:r>
          </w:p>
          <w:p w:rsidR="000F4C8B" w:rsidRDefault="00F11667">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通过验收的工程量占改造总量的比率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完成验收时间</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项目验收完成时间</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≤2月份</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vMerge/>
            <w:shd w:val="clear" w:color="auto" w:fill="auto"/>
            <w:vAlign w:val="center"/>
          </w:tcPr>
          <w:p w:rsidR="000F4C8B" w:rsidRDefault="000F4C8B">
            <w:pPr>
              <w:spacing w:line="300" w:lineRule="exact"/>
              <w:jc w:val="center"/>
              <w:rPr>
                <w:rFonts w:ascii="方正书宋_GBK" w:eastAsia="方正书宋_GBK"/>
              </w:rPr>
            </w:pP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成本控制在预算内</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≤49.8万元</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确保汛期安全度汛</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在每逢雨季等特殊情况，保障安全度汛</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安全度汛</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r w:rsidR="000F4C8B">
        <w:trPr>
          <w:cantSplit/>
          <w:trHeight w:val="369"/>
          <w:jc w:val="center"/>
        </w:trPr>
        <w:tc>
          <w:tcPr>
            <w:tcW w:w="1134"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≥95%</w:t>
            </w:r>
          </w:p>
        </w:tc>
        <w:tc>
          <w:tcPr>
            <w:tcW w:w="1701"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计划标准</w:t>
            </w:r>
          </w:p>
        </w:tc>
      </w:tr>
    </w:tbl>
    <w:p w:rsidR="000F4C8B" w:rsidRDefault="000F4C8B">
      <w:pPr>
        <w:ind w:firstLineChars="200" w:firstLine="640"/>
        <w:rPr>
          <w:rFonts w:ascii="仿宋_GB2312" w:eastAsia="仿宋_GB2312" w:hAnsi="黑体" w:cs="Times New Roman"/>
          <w:color w:val="000000"/>
          <w:sz w:val="32"/>
          <w:szCs w:val="32"/>
        </w:rPr>
      </w:pP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0F4C8B" w:rsidRDefault="00F11667">
      <w:pPr>
        <w:ind w:firstLineChars="200" w:firstLine="640"/>
        <w:rPr>
          <w:rFonts w:ascii="仿宋_GB2312" w:eastAsia="仿宋_GB2312" w:hAnsi="Times New Roman" w:cs="Times New Roman"/>
          <w:color w:val="FF0000"/>
          <w:sz w:val="32"/>
          <w:szCs w:val="32"/>
        </w:rPr>
      </w:pPr>
      <w:bookmarkStart w:id="89" w:name="_Toc471398468"/>
      <w:r>
        <w:rPr>
          <w:rFonts w:ascii="仿宋_GB2312" w:eastAsia="仿宋_GB2312" w:hAnsi="Times New Roman" w:cs="Times New Roman" w:hint="eastAsia"/>
          <w:color w:val="FF0000"/>
          <w:sz w:val="32"/>
          <w:szCs w:val="32"/>
        </w:rPr>
        <w:t>20</w:t>
      </w:r>
      <w:r>
        <w:rPr>
          <w:rFonts w:ascii="仿宋_GB2312" w:eastAsia="仿宋_GB2312" w:hAnsi="Times New Roman" w:cs="Times New Roman"/>
          <w:color w:val="FF0000"/>
          <w:sz w:val="32"/>
          <w:szCs w:val="32"/>
        </w:rPr>
        <w:t>2</w:t>
      </w:r>
      <w:r>
        <w:rPr>
          <w:rFonts w:ascii="仿宋_GB2312" w:eastAsia="仿宋_GB2312" w:hAnsi="Times New Roman" w:cs="Times New Roman" w:hint="eastAsia"/>
          <w:color w:val="FF0000"/>
          <w:sz w:val="32"/>
          <w:szCs w:val="32"/>
        </w:rPr>
        <w:t>1年，我部门安排政府采购预算20783.24万元。具体内容见下表。</w:t>
      </w:r>
    </w:p>
    <w:p w:rsidR="000F4C8B" w:rsidRDefault="00F11667">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89"/>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00"/>
        <w:gridCol w:w="1258"/>
        <w:gridCol w:w="878"/>
        <w:gridCol w:w="1399"/>
        <w:gridCol w:w="878"/>
        <w:gridCol w:w="878"/>
        <w:gridCol w:w="816"/>
        <w:gridCol w:w="1100"/>
        <w:gridCol w:w="1150"/>
        <w:gridCol w:w="1067"/>
        <w:gridCol w:w="850"/>
        <w:gridCol w:w="727"/>
        <w:gridCol w:w="962"/>
      </w:tblGrid>
      <w:tr w:rsidR="000F4C8B">
        <w:trPr>
          <w:tblHeader/>
          <w:jc w:val="center"/>
        </w:trPr>
        <w:tc>
          <w:tcPr>
            <w:tcW w:w="8307" w:type="dxa"/>
            <w:gridSpan w:val="7"/>
            <w:tcBorders>
              <w:top w:val="single" w:sz="6" w:space="0" w:color="FFFFFF"/>
              <w:left w:val="single" w:sz="6" w:space="0" w:color="FFFFFF"/>
              <w:right w:val="single" w:sz="6" w:space="0" w:color="FFFFFF"/>
            </w:tcBorders>
            <w:vAlign w:val="center"/>
          </w:tcPr>
          <w:p w:rsidR="000F4C8B" w:rsidRDefault="00F11667">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900霸州住房和城乡建设局</w:t>
            </w:r>
          </w:p>
        </w:tc>
        <w:tc>
          <w:tcPr>
            <w:tcW w:w="5856" w:type="dxa"/>
            <w:gridSpan w:val="6"/>
            <w:tcBorders>
              <w:top w:val="single" w:sz="6" w:space="0" w:color="FFFFFF"/>
              <w:left w:val="single" w:sz="6" w:space="0" w:color="FFFFFF"/>
              <w:right w:val="single" w:sz="6" w:space="0" w:color="FFFFFF"/>
            </w:tcBorders>
            <w:vAlign w:val="center"/>
          </w:tcPr>
          <w:p w:rsidR="000F4C8B" w:rsidRDefault="00F11667">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0F4C8B">
        <w:trPr>
          <w:tblHeader/>
          <w:jc w:val="center"/>
        </w:trPr>
        <w:tc>
          <w:tcPr>
            <w:tcW w:w="3458" w:type="dxa"/>
            <w:gridSpan w:val="2"/>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878" w:type="dxa"/>
            <w:vMerge w:val="restart"/>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采购物品名称</w:t>
            </w:r>
          </w:p>
        </w:tc>
        <w:tc>
          <w:tcPr>
            <w:tcW w:w="1399" w:type="dxa"/>
            <w:vMerge w:val="restart"/>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政府采购目录序号</w:t>
            </w:r>
          </w:p>
        </w:tc>
        <w:tc>
          <w:tcPr>
            <w:tcW w:w="878" w:type="dxa"/>
            <w:vMerge w:val="restart"/>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计量  单位</w:t>
            </w:r>
          </w:p>
        </w:tc>
        <w:tc>
          <w:tcPr>
            <w:tcW w:w="878" w:type="dxa"/>
            <w:vMerge w:val="restart"/>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数量</w:t>
            </w:r>
          </w:p>
        </w:tc>
        <w:tc>
          <w:tcPr>
            <w:tcW w:w="816" w:type="dxa"/>
            <w:vMerge w:val="restart"/>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856" w:type="dxa"/>
            <w:gridSpan w:val="6"/>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0F4C8B">
        <w:trPr>
          <w:tblHeader/>
          <w:jc w:val="center"/>
        </w:trPr>
        <w:tc>
          <w:tcPr>
            <w:tcW w:w="2200" w:type="dxa"/>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项目名称</w:t>
            </w:r>
          </w:p>
        </w:tc>
        <w:tc>
          <w:tcPr>
            <w:tcW w:w="1258" w:type="dxa"/>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878" w:type="dxa"/>
            <w:vMerge/>
            <w:vAlign w:val="center"/>
          </w:tcPr>
          <w:p w:rsidR="000F4C8B" w:rsidRDefault="000F4C8B">
            <w:pPr>
              <w:rPr>
                <w:rFonts w:ascii="Times New Roman" w:hAnsi="Times New Roman" w:cs="Times New Roman"/>
                <w:szCs w:val="24"/>
              </w:rPr>
            </w:pPr>
          </w:p>
        </w:tc>
        <w:tc>
          <w:tcPr>
            <w:tcW w:w="1399" w:type="dxa"/>
            <w:vMerge/>
            <w:vAlign w:val="center"/>
          </w:tcPr>
          <w:p w:rsidR="000F4C8B" w:rsidRDefault="000F4C8B">
            <w:pPr>
              <w:rPr>
                <w:rFonts w:ascii="Times New Roman" w:hAnsi="Times New Roman" w:cs="Times New Roman"/>
                <w:szCs w:val="24"/>
              </w:rPr>
            </w:pPr>
          </w:p>
        </w:tc>
        <w:tc>
          <w:tcPr>
            <w:tcW w:w="878" w:type="dxa"/>
            <w:vMerge/>
            <w:vAlign w:val="center"/>
          </w:tcPr>
          <w:p w:rsidR="000F4C8B" w:rsidRDefault="000F4C8B">
            <w:pPr>
              <w:rPr>
                <w:rFonts w:ascii="Times New Roman" w:hAnsi="Times New Roman" w:cs="Times New Roman"/>
                <w:szCs w:val="24"/>
              </w:rPr>
            </w:pPr>
          </w:p>
        </w:tc>
        <w:tc>
          <w:tcPr>
            <w:tcW w:w="878" w:type="dxa"/>
            <w:vMerge/>
            <w:vAlign w:val="center"/>
          </w:tcPr>
          <w:p w:rsidR="000F4C8B" w:rsidRDefault="000F4C8B">
            <w:pPr>
              <w:rPr>
                <w:rFonts w:ascii="Times New Roman" w:hAnsi="Times New Roman" w:cs="Times New Roman"/>
                <w:szCs w:val="24"/>
              </w:rPr>
            </w:pPr>
          </w:p>
        </w:tc>
        <w:tc>
          <w:tcPr>
            <w:tcW w:w="816" w:type="dxa"/>
            <w:vMerge/>
            <w:vAlign w:val="center"/>
          </w:tcPr>
          <w:p w:rsidR="000F4C8B" w:rsidRDefault="000F4C8B">
            <w:pPr>
              <w:rPr>
                <w:rFonts w:ascii="Times New Roman" w:hAnsi="Times New Roman" w:cs="Times New Roman"/>
                <w:szCs w:val="24"/>
              </w:rPr>
            </w:pPr>
          </w:p>
        </w:tc>
        <w:tc>
          <w:tcPr>
            <w:tcW w:w="1100" w:type="dxa"/>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1150" w:type="dxa"/>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1067" w:type="dxa"/>
            <w:vAlign w:val="center"/>
          </w:tcPr>
          <w:p w:rsidR="000F4C8B" w:rsidRDefault="00F11667">
            <w:pPr>
              <w:spacing w:line="300" w:lineRule="exact"/>
              <w:jc w:val="center"/>
            </w:pPr>
            <w:r>
              <w:rPr>
                <w:rFonts w:ascii="方正书宋_GBK" w:eastAsia="方正书宋_GBK" w:cs="Times New Roman"/>
                <w:b/>
              </w:rPr>
              <w:t>基金预算拨款</w:t>
            </w:r>
          </w:p>
        </w:tc>
        <w:tc>
          <w:tcPr>
            <w:tcW w:w="850" w:type="dxa"/>
            <w:vAlign w:val="center"/>
          </w:tcPr>
          <w:p w:rsidR="000F4C8B" w:rsidRDefault="00F11667">
            <w:pPr>
              <w:spacing w:line="300" w:lineRule="exact"/>
              <w:jc w:val="center"/>
            </w:pPr>
            <w:r>
              <w:rPr>
                <w:rFonts w:ascii="方正书宋_GBK" w:eastAsia="方正书宋_GBK" w:cs="Times New Roman"/>
                <w:b/>
              </w:rPr>
              <w:t>国有资本经营预算拨款</w:t>
            </w:r>
          </w:p>
        </w:tc>
        <w:tc>
          <w:tcPr>
            <w:tcW w:w="727" w:type="dxa"/>
            <w:vAlign w:val="center"/>
          </w:tcPr>
          <w:p w:rsidR="000F4C8B" w:rsidRDefault="00F11667">
            <w:pPr>
              <w:spacing w:line="300" w:lineRule="exact"/>
              <w:jc w:val="center"/>
            </w:pPr>
            <w:r>
              <w:rPr>
                <w:rFonts w:ascii="方正书宋_GBK" w:eastAsia="方正书宋_GBK" w:cs="Times New Roman"/>
                <w:b/>
              </w:rPr>
              <w:t>财政专户核拨</w:t>
            </w:r>
          </w:p>
        </w:tc>
        <w:tc>
          <w:tcPr>
            <w:tcW w:w="962" w:type="dxa"/>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0F4C8B">
        <w:trPr>
          <w:tblHeader/>
          <w:jc w:val="center"/>
        </w:trPr>
        <w:tc>
          <w:tcPr>
            <w:tcW w:w="2200" w:type="dxa"/>
            <w:vAlign w:val="center"/>
          </w:tcPr>
          <w:p w:rsidR="000F4C8B" w:rsidRDefault="00F11667">
            <w:pPr>
              <w:spacing w:line="300" w:lineRule="exact"/>
              <w:jc w:val="center"/>
              <w:rPr>
                <w:rFonts w:ascii="Times New Roman" w:hAnsi="Times New Roman" w:cs="Times New Roman"/>
                <w:szCs w:val="24"/>
              </w:rPr>
            </w:pPr>
            <w:r>
              <w:rPr>
                <w:rFonts w:ascii="方正书宋_GBK" w:eastAsia="方正书宋_GBK" w:cs="Times New Roman"/>
                <w:b/>
              </w:rPr>
              <w:t>合  计</w:t>
            </w:r>
          </w:p>
        </w:tc>
        <w:tc>
          <w:tcPr>
            <w:tcW w:w="1258" w:type="dxa"/>
            <w:vAlign w:val="center"/>
          </w:tcPr>
          <w:p w:rsidR="000F4C8B" w:rsidRDefault="000F4C8B">
            <w:pPr>
              <w:spacing w:line="300" w:lineRule="exact"/>
              <w:jc w:val="right"/>
              <w:rPr>
                <w:rFonts w:ascii="Times New Roman" w:hAnsi="Times New Roman" w:cs="Times New Roman"/>
                <w:szCs w:val="24"/>
              </w:rPr>
            </w:pPr>
          </w:p>
        </w:tc>
        <w:tc>
          <w:tcPr>
            <w:tcW w:w="878" w:type="dxa"/>
            <w:vAlign w:val="center"/>
          </w:tcPr>
          <w:p w:rsidR="000F4C8B" w:rsidRDefault="000F4C8B">
            <w:pPr>
              <w:spacing w:line="300" w:lineRule="exact"/>
              <w:jc w:val="left"/>
              <w:rPr>
                <w:rFonts w:ascii="Times New Roman" w:hAnsi="Times New Roman" w:cs="Times New Roman"/>
                <w:szCs w:val="24"/>
              </w:rPr>
            </w:pPr>
          </w:p>
        </w:tc>
        <w:tc>
          <w:tcPr>
            <w:tcW w:w="1399" w:type="dxa"/>
            <w:vAlign w:val="center"/>
          </w:tcPr>
          <w:p w:rsidR="000F4C8B" w:rsidRDefault="000F4C8B">
            <w:pPr>
              <w:spacing w:line="300" w:lineRule="exact"/>
              <w:jc w:val="left"/>
              <w:rPr>
                <w:rFonts w:ascii="Times New Roman" w:hAnsi="Times New Roman" w:cs="Times New Roman"/>
                <w:szCs w:val="24"/>
              </w:rPr>
            </w:pPr>
          </w:p>
        </w:tc>
        <w:tc>
          <w:tcPr>
            <w:tcW w:w="878" w:type="dxa"/>
            <w:vAlign w:val="center"/>
          </w:tcPr>
          <w:p w:rsidR="000F4C8B" w:rsidRDefault="000F4C8B">
            <w:pPr>
              <w:spacing w:line="300" w:lineRule="exact"/>
              <w:jc w:val="center"/>
              <w:rPr>
                <w:rFonts w:ascii="Times New Roman" w:hAnsi="Times New Roman" w:cs="Times New Roman"/>
                <w:szCs w:val="24"/>
              </w:rPr>
            </w:pPr>
          </w:p>
        </w:tc>
        <w:tc>
          <w:tcPr>
            <w:tcW w:w="878" w:type="dxa"/>
            <w:vAlign w:val="center"/>
          </w:tcPr>
          <w:p w:rsidR="000F4C8B" w:rsidRDefault="000F4C8B">
            <w:pPr>
              <w:spacing w:line="300" w:lineRule="exact"/>
              <w:jc w:val="right"/>
              <w:rPr>
                <w:rFonts w:ascii="Times New Roman" w:hAnsi="Times New Roman" w:cs="Times New Roman"/>
                <w:szCs w:val="24"/>
              </w:rPr>
            </w:pPr>
          </w:p>
        </w:tc>
        <w:tc>
          <w:tcPr>
            <w:tcW w:w="816" w:type="dxa"/>
            <w:vAlign w:val="center"/>
          </w:tcPr>
          <w:p w:rsidR="000F4C8B" w:rsidRDefault="000F4C8B">
            <w:pPr>
              <w:spacing w:line="300" w:lineRule="exact"/>
              <w:jc w:val="right"/>
              <w:rPr>
                <w:rFonts w:ascii="Times New Roman" w:hAnsi="Times New Roman" w:cs="Times New Roman"/>
                <w:szCs w:val="24"/>
              </w:rPr>
            </w:pPr>
          </w:p>
        </w:tc>
        <w:tc>
          <w:tcPr>
            <w:tcW w:w="1100" w:type="dxa"/>
            <w:shd w:val="clear" w:color="auto" w:fill="auto"/>
            <w:vAlign w:val="center"/>
          </w:tcPr>
          <w:p w:rsidR="000F4C8B" w:rsidRDefault="00F11667">
            <w:pPr>
              <w:spacing w:line="300" w:lineRule="exact"/>
              <w:jc w:val="right"/>
              <w:rPr>
                <w:rFonts w:ascii="Times New Roman" w:hAnsi="Times New Roman" w:cs="Times New Roman"/>
                <w:szCs w:val="24"/>
              </w:rPr>
            </w:pPr>
            <w:r>
              <w:rPr>
                <w:rFonts w:ascii="方正书宋_GBK" w:eastAsia="方正书宋_GBK"/>
                <w:b/>
              </w:rPr>
              <w:t>20783.24</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b/>
              </w:rPr>
              <w:t>14377.40</w:t>
            </w: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b/>
              </w:rPr>
              <w:t>6405.84</w:t>
            </w:r>
          </w:p>
        </w:tc>
        <w:tc>
          <w:tcPr>
            <w:tcW w:w="850" w:type="dxa"/>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vAlign w:val="center"/>
          </w:tcPr>
          <w:p w:rsidR="000F4C8B" w:rsidRDefault="000F4C8B">
            <w:pPr>
              <w:spacing w:line="300" w:lineRule="exact"/>
              <w:jc w:val="right"/>
              <w:rPr>
                <w:rFonts w:ascii="Times New Roman" w:hAnsi="Times New Roman" w:cs="Times New Roman"/>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公用类项目</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385.02</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小型计算机</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A02010102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台</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20</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0.40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公用类项目</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385.02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台式计算机</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A02010104</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台</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0.50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公用类项目</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385.02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喷墨打</w:t>
            </w:r>
            <w:r>
              <w:rPr>
                <w:rFonts w:ascii="方正书宋_GBK" w:eastAsia="方正书宋_GBK" w:hint="eastAsia"/>
              </w:rPr>
              <w:lastRenderedPageBreak/>
              <w:t>印机</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lastRenderedPageBreak/>
              <w:t>A0201060101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台</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20</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0.10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公用类项目</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385.02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组合家具</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A0609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套</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0.10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（局机关）委托消防技术服务机构经费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其他专业技术服务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2016年城中村背街小巷改造工程（政府债）</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126.68</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126.68</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126.68</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126.68</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（步行街）设施维修维护经费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51.40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清扫服务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C160101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51.40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51.40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51.40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（步行街）设施维修维护经费★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29.50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清扫服务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C160101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29.50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29.50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29.50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（拆迁办）迎宾道东伸工程过渡期补偿款经费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1150" w:type="dxa"/>
            <w:shd w:val="clear" w:color="auto" w:fill="auto"/>
            <w:vAlign w:val="center"/>
          </w:tcPr>
          <w:p w:rsidR="000F4C8B" w:rsidRDefault="000F4C8B">
            <w:pPr>
              <w:spacing w:line="300" w:lineRule="exact"/>
              <w:jc w:val="right"/>
              <w:rPr>
                <w:rFonts w:ascii="方正书宋_GBK" w:eastAsia="方正书宋_GBK"/>
              </w:rPr>
            </w:pP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26.92</w:t>
            </w: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（拆迁办）迎宾道东伸工程过渡期补偿款经费★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其他市政公共设施管</w:t>
            </w:r>
            <w:r>
              <w:rPr>
                <w:rFonts w:ascii="方正书宋_GBK" w:eastAsia="方正书宋_GBK" w:hint="eastAsia"/>
              </w:rPr>
              <w:lastRenderedPageBreak/>
              <w:t>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lastRenderedPageBreak/>
              <w:t>C1399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26.92</w:t>
            </w:r>
          </w:p>
        </w:tc>
        <w:tc>
          <w:tcPr>
            <w:tcW w:w="1150" w:type="dxa"/>
            <w:shd w:val="clear" w:color="auto" w:fill="auto"/>
            <w:vAlign w:val="center"/>
          </w:tcPr>
          <w:p w:rsidR="000F4C8B" w:rsidRDefault="000F4C8B">
            <w:pPr>
              <w:spacing w:line="300" w:lineRule="exact"/>
              <w:jc w:val="right"/>
              <w:rPr>
                <w:rFonts w:ascii="方正书宋_GBK" w:eastAsia="方正书宋_GBK"/>
              </w:rPr>
            </w:pP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26.92</w:t>
            </w: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（村镇办）</w:t>
            </w:r>
            <w:r>
              <w:rPr>
                <w:rFonts w:ascii="方正书宋_GBK" w:eastAsia="方正书宋_GBK"/>
              </w:rPr>
              <w:t>2020-2021年抗震改造鉴定费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其他专业技术服务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29.00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（村镇办）霸杨线管网连接信安污水处理厂污水泵站前池截流、清淤资金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12.30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12.30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12.30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12.30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（村镇办）采购第三方对</w:t>
            </w:r>
            <w:r>
              <w:rPr>
                <w:rFonts w:ascii="方正书宋_GBK" w:eastAsia="方正书宋_GBK"/>
              </w:rPr>
              <w:t>8座污水处理厂2020年提标改造进行评审经费</w:t>
            </w:r>
            <w:r>
              <w:rPr>
                <w:rFonts w:ascii="方正书宋_GBK" w:eastAsia="方正书宋_GBK"/>
              </w:rPr>
              <w:t>★</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48.00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其他专业技术服务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48.00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48.00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48.00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（村镇办）华兴综合服务处霸州矿区污水处理站南侧坑塘清淤项目资金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49.50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49.50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49.50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49.50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（村镇办）华兴综合服务处霸州矿区污水处理站中水外排资金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25.60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25.60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25.60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25.60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（村镇办）农村小型污水处理站采购膜元件项目资金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172.93</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其他环境污染防治设备</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A032499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172.93</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172.93</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172.93</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（村镇办）全市污水处理设施及配套管网工程全覆盖项目项目建议书、可研报告及两评一案编制经费★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154.50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154.50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154.50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154.50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（村镇办）全市污水处理设施及配套管网全覆盖</w:t>
            </w:r>
            <w:r>
              <w:rPr>
                <w:rFonts w:ascii="方正书宋_GBK" w:eastAsia="方正书宋_GBK"/>
              </w:rPr>
              <w:t>PPP项目采购社会稳定风险评估报告资金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19.50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其他专业技术服务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19.50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19.50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19.50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（村镇办）危房初级鉴定及改造后验收鉴定经费★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14.48</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技术测试和分析服务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14.48</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14.48</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14.48</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（村镇办）污水专项规划编制经费★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75.00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75.00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75.00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75.00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（村镇办）信安污水泵站提升改造项目采购配套设备经费★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49.80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49.80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49.80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49.80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（村镇办）信安污水泵站运维费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（村镇办）信安污水处理泵站运维经费★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（工程旧欠）九通一平工程款及间接费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2399.75</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2123.58</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2123.58</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2123.58</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（工程旧欠）九通一平工程款及间接费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2399.75</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276.17</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276.17</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276.17</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（环卫处）购置垃圾分类收集亭和印制垃</w:t>
            </w:r>
            <w:r>
              <w:rPr>
                <w:rFonts w:ascii="方正书宋_GBK" w:eastAsia="方正书宋_GBK" w:hint="eastAsia"/>
              </w:rPr>
              <w:lastRenderedPageBreak/>
              <w:t>圾分类宣传册</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lastRenderedPageBreak/>
              <w:t>18.05</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大气污染防治</w:t>
            </w:r>
            <w:r>
              <w:rPr>
                <w:rFonts w:ascii="方正书宋_GBK" w:eastAsia="方正书宋_GBK" w:hint="eastAsia"/>
              </w:rPr>
              <w:lastRenderedPageBreak/>
              <w:t>设备</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lastRenderedPageBreak/>
              <w:t>A032401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18.05</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18.05</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18.05</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（环卫处）建设装配式公厕外网项目经费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（环卫处）垃圾场运行经费★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429.58</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环境污染处理专用药剂材料</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A170118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109.40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109.40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109.40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（环卫处）垃圾场运行经费★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429.58</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大气污染治理服务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C160301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90.01</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90.01</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90.01</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（环卫处）垃圾填埋场土壤修复、水质修复费用</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152.29</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其他专业技术服务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C0908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152.29</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152.29</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152.29</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（环卫处）垃圾填埋场运行经费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898.69</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环境污染处理专用药剂材料</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A170118</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130.00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130.00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130.00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（环卫处）垃圾填埋场运行经费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898.69</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垃圾处理服务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C160102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501.85</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501.85</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501.85</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（节能办）霸州市绿色建筑专项规划编制经费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19.80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19.80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19.80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19.80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w:t>
            </w:r>
            <w:r>
              <w:rPr>
                <w:rFonts w:ascii="方正书宋_GBK" w:eastAsia="方正书宋_GBK"/>
              </w:rPr>
              <w:t>)办公楼及附属楼消防设施检测评估及设施维修经费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31.69</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其他运行维护服务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C020699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31.69</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31.69</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31.69</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（局机关）霸州市</w:t>
            </w:r>
            <w:r>
              <w:rPr>
                <w:rFonts w:ascii="方正书宋_GBK" w:eastAsia="方正书宋_GBK"/>
              </w:rPr>
              <w:t>2020-2022年住房发展规划和2020-2035年住房发展和保障专项规划编制经费</w:t>
            </w:r>
            <w:r>
              <w:rPr>
                <w:rFonts w:ascii="方正书宋_GBK" w:eastAsia="方正书宋_GBK"/>
              </w:rPr>
              <w:t>★</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51.00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（局机关）霸州市生活垃圾填埋场申请办理排污许可证所需经费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220.00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220.00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220.00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220.00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（局机关）编制霸州市住房和城乡建设局“十四五”规划项目资金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35.00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35.00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35.00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（局机关）房屋建筑</w:t>
            </w:r>
            <w:r>
              <w:rPr>
                <w:rFonts w:ascii="方正书宋_GBK" w:eastAsia="方正书宋_GBK" w:hint="eastAsia"/>
              </w:rPr>
              <w:lastRenderedPageBreak/>
              <w:t>市政设施自然灾害综合风险普查资金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lastRenderedPageBreak/>
              <w:t>100.00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w:t>
            </w:r>
            <w:r>
              <w:rPr>
                <w:rFonts w:ascii="方正书宋_GBK" w:eastAsia="方正书宋_GBK" w:hint="eastAsia"/>
              </w:rPr>
              <w:lastRenderedPageBreak/>
              <w:t>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lastRenderedPageBreak/>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r>
              <w:rPr>
                <w:rFonts w:ascii="方正书宋_GBK" w:eastAsia="方正书宋_GBK"/>
              </w:rPr>
              <w:lastRenderedPageBreak/>
              <w:t>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lastRenderedPageBreak/>
              <w:t>100.00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lastRenderedPageBreak/>
              <w:t>（局机关）建设工程施工现场视频监测系统项目经费★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316.82</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其他视频设备</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A02091199</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316.82</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316.82</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316.82</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（局机关）申请城市供热信息化建设平台资金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（亮化办）春节节日市区重要节点亮化项目资金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111.67</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111.67</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111.67</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111.67</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（亮化办）公益广告安装资金</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30.00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（亮化办）亮化设施维修维护经费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289.56</w:t>
            </w:r>
          </w:p>
        </w:tc>
        <w:tc>
          <w:tcPr>
            <w:tcW w:w="878"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hint="eastAsia"/>
              </w:rPr>
              <w:t>市政公共设施</w:t>
            </w:r>
            <w:r>
              <w:rPr>
                <w:rFonts w:ascii="方正书宋_GBK" w:eastAsia="方正书宋_GBK" w:hint="eastAsia"/>
              </w:rPr>
              <w:lastRenderedPageBreak/>
              <w:t>管理服务</w:t>
            </w:r>
          </w:p>
        </w:tc>
        <w:tc>
          <w:tcPr>
            <w:tcW w:w="1399" w:type="dxa"/>
            <w:shd w:val="clear" w:color="auto" w:fill="auto"/>
            <w:vAlign w:val="center"/>
          </w:tcPr>
          <w:p w:rsidR="000F4C8B" w:rsidRDefault="00F11667">
            <w:pPr>
              <w:spacing w:line="300" w:lineRule="exact"/>
              <w:jc w:val="left"/>
              <w:rPr>
                <w:rFonts w:ascii="方正书宋_GBK" w:eastAsia="方正书宋_GBK"/>
              </w:rPr>
            </w:pPr>
            <w:r>
              <w:rPr>
                <w:rFonts w:ascii="方正书宋_GBK" w:eastAsia="方正书宋_GBK"/>
              </w:rPr>
              <w:lastRenderedPageBreak/>
              <w:t>C1302</w:t>
            </w:r>
          </w:p>
        </w:tc>
        <w:tc>
          <w:tcPr>
            <w:tcW w:w="878" w:type="dxa"/>
            <w:shd w:val="clear" w:color="auto" w:fill="auto"/>
            <w:vAlign w:val="center"/>
          </w:tcPr>
          <w:p w:rsidR="000F4C8B" w:rsidRDefault="00F11667">
            <w:pPr>
              <w:spacing w:line="300" w:lineRule="exact"/>
              <w:jc w:val="center"/>
              <w:rPr>
                <w:rFonts w:ascii="方正书宋_GBK" w:eastAsia="方正书宋_GBK"/>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289.56</w:t>
            </w:r>
          </w:p>
        </w:tc>
        <w:tc>
          <w:tcPr>
            <w:tcW w:w="110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289.56</w:t>
            </w:r>
          </w:p>
        </w:tc>
        <w:tc>
          <w:tcPr>
            <w:tcW w:w="1150" w:type="dxa"/>
            <w:shd w:val="clear" w:color="auto" w:fill="auto"/>
            <w:vAlign w:val="center"/>
          </w:tcPr>
          <w:p w:rsidR="000F4C8B" w:rsidRDefault="00F11667">
            <w:pPr>
              <w:spacing w:line="300" w:lineRule="exact"/>
              <w:jc w:val="right"/>
              <w:rPr>
                <w:rFonts w:ascii="方正书宋_GBK" w:eastAsia="方正书宋_GBK"/>
              </w:rPr>
            </w:pPr>
            <w:r>
              <w:rPr>
                <w:rFonts w:ascii="方正书宋_GBK" w:eastAsia="方正书宋_GBK"/>
              </w:rPr>
              <w:t>289.56</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（亮化办）亮化设施维修维护经费★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86.98</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86.98</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86.98</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86.98</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（亮化办）市区道路照明设施节能提升改造服务经费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340.00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340.00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340.00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340.00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（亮化办）市区道路照明设施节能提升改造服务经费★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（亮化办）市区重要节点春节节日亮化项目经费★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（燃热办）编制《霸州市城乡燃气工程专项规划》资金</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50.00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50.00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50.00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50.00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（人防办）人防综合业务经费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84.80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邮电无线电通信专用设备</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A02080106</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套</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（人防办）人防综合业务经费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84.80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21.00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21.00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21.00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（市政处）基础设施维修维护经费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808.77</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808.77</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808.77</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808.77</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（市政处）基础设施维修维护经费★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199.38</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88.77</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88.77</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88.77</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（市政处）基础设施维修维护经费★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199.38</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110.61</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110.61</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110.61</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（市政处）市区排水泵站运行维护资金</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85.00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（市政处）市区排水管网普查和管道检测项目资金</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101.00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101.00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101.00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101.00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（市政处）新建宋庄提升泵站项目资金</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175.00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175.00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175.00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175.00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（一体化）城乡环卫一体化作业运行项目经费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7000.00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清扫服务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C160101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6220.00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6220.00</w:t>
            </w:r>
          </w:p>
        </w:tc>
        <w:tc>
          <w:tcPr>
            <w:tcW w:w="11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6220.00</w:t>
            </w: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（一体化）城乡环卫一体化作业运行项目经费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7000.00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清扫服务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C160101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780.00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780.00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780.00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（一体化）城乡垃圾一体化作业经费★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3450.00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清扫服务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C160101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1611.15</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1611.15</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1611.15</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（一体化）城乡垃圾</w:t>
            </w:r>
            <w:r>
              <w:rPr>
                <w:rFonts w:ascii="方正书宋_GBK" w:eastAsia="方正书宋_GBK" w:hint="eastAsia"/>
              </w:rPr>
              <w:lastRenderedPageBreak/>
              <w:t>一体化作业经费★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lastRenderedPageBreak/>
              <w:t>3450.00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清扫服</w:t>
            </w:r>
            <w:r>
              <w:rPr>
                <w:rFonts w:ascii="方正书宋_GBK" w:eastAsia="方正书宋_GBK" w:hint="eastAsia"/>
              </w:rPr>
              <w:lastRenderedPageBreak/>
              <w:t>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lastRenderedPageBreak/>
              <w:t>C160101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1838.</w:t>
            </w:r>
            <w:r>
              <w:rPr>
                <w:rFonts w:ascii="方正书宋_GBK" w:eastAsia="方正书宋_GBK"/>
              </w:rPr>
              <w:lastRenderedPageBreak/>
              <w:t>85</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lastRenderedPageBreak/>
              <w:t>1838.85</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1838.85</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（园林处）编制规划年限至</w:t>
            </w:r>
            <w:r>
              <w:rPr>
                <w:rFonts w:ascii="方正书宋_GBK" w:eastAsia="方正书宋_GBK"/>
              </w:rPr>
              <w:t>2035年绿地系统规划及市区绿化普查项目经费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城市规划和设计服务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C1301</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185.00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（园林处）绿化养护维护经费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1158.73</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园林绿化管理服务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C1303</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1158.73</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1158.73</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1158.73</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（园林处）忙牛河两侧百米绿化带土地流转费及验收费用</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11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（园林处）忙牛河两侧百米绿化带土地流转费及验收费用★</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11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1067"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66.00</w:t>
            </w: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（园林处）日常绿化养护维护经费★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321.56</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园林绿化管理服务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C1303</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321.56</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321.56</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321.56</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0F4C8B">
            <w:pPr>
              <w:spacing w:line="300" w:lineRule="exact"/>
              <w:jc w:val="left"/>
              <w:rPr>
                <w:rFonts w:ascii="方正书宋_GBK" w:eastAsia="方正书宋_GBK" w:hAnsi="Times New Roman" w:cs="Times New Roman"/>
                <w:b/>
                <w:szCs w:val="24"/>
              </w:rPr>
            </w:pPr>
          </w:p>
        </w:tc>
        <w:tc>
          <w:tcPr>
            <w:tcW w:w="1258"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霸州市</w:t>
            </w:r>
            <w:r>
              <w:rPr>
                <w:rFonts w:ascii="方正书宋_GBK" w:eastAsia="方正书宋_GBK" w:hint="eastAsia"/>
              </w:rPr>
              <w:lastRenderedPageBreak/>
              <w:t>东环路改扩建及雨污水改造项目资金</w:t>
            </w:r>
          </w:p>
        </w:tc>
        <w:tc>
          <w:tcPr>
            <w:tcW w:w="1399"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lastRenderedPageBreak/>
              <w:t>200.00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w:t>
            </w:r>
            <w:r>
              <w:rPr>
                <w:rFonts w:ascii="方正书宋_GBK" w:eastAsia="方正书宋_GBK" w:hint="eastAsia"/>
              </w:rPr>
              <w:lastRenderedPageBreak/>
              <w:t>政工程施工</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lastRenderedPageBreak/>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200.0</w:t>
            </w:r>
            <w:r>
              <w:rPr>
                <w:rFonts w:ascii="方正书宋_GBK" w:eastAsia="方正书宋_GBK"/>
              </w:rPr>
              <w:lastRenderedPageBreak/>
              <w:t>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lastRenderedPageBreak/>
              <w:t>200.00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200.00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lastRenderedPageBreak/>
              <w:t>南孟镇农村小型污水处理设施配套设施建设工程★</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西部市政道路维修维护工程★</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150.00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150.00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150.00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150.00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幸福佳苑小区道路维修经费★</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其他市政工程施工</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B021399</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75.00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r w:rsidR="000F4C8B">
        <w:trPr>
          <w:jc w:val="center"/>
        </w:trPr>
        <w:tc>
          <w:tcPr>
            <w:tcW w:w="2200"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扬芬港等</w:t>
            </w:r>
            <w:r>
              <w:rPr>
                <w:rFonts w:ascii="方正书宋_GBK" w:eastAsia="方正书宋_GBK"/>
              </w:rPr>
              <w:t>8个乡镇（开发区）农村小型污水处理设施配套设施建设工程</w:t>
            </w:r>
            <w:r>
              <w:rPr>
                <w:rFonts w:ascii="方正书宋_GBK" w:eastAsia="方正书宋_GBK"/>
              </w:rPr>
              <w:t>★</w:t>
            </w:r>
          </w:p>
        </w:tc>
        <w:tc>
          <w:tcPr>
            <w:tcW w:w="125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878"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hint="eastAsia"/>
              </w:rPr>
              <w:t>市政公共设施管理服务</w:t>
            </w:r>
          </w:p>
        </w:tc>
        <w:tc>
          <w:tcPr>
            <w:tcW w:w="1399" w:type="dxa"/>
            <w:shd w:val="clear" w:color="auto" w:fill="auto"/>
            <w:vAlign w:val="center"/>
          </w:tcPr>
          <w:p w:rsidR="000F4C8B" w:rsidRDefault="00F11667">
            <w:pPr>
              <w:spacing w:line="300" w:lineRule="exact"/>
              <w:jc w:val="left"/>
              <w:rPr>
                <w:rFonts w:ascii="方正书宋_GBK" w:eastAsia="方正书宋_GBK" w:hAnsi="Times New Roman" w:cs="Times New Roman"/>
                <w:b/>
                <w:szCs w:val="24"/>
              </w:rPr>
            </w:pPr>
            <w:r>
              <w:rPr>
                <w:rFonts w:ascii="方正书宋_GBK" w:eastAsia="方正书宋_GBK"/>
              </w:rPr>
              <w:t>C1302</w:t>
            </w:r>
          </w:p>
        </w:tc>
        <w:tc>
          <w:tcPr>
            <w:tcW w:w="878" w:type="dxa"/>
            <w:shd w:val="clear" w:color="auto" w:fill="auto"/>
            <w:vAlign w:val="center"/>
          </w:tcPr>
          <w:p w:rsidR="000F4C8B" w:rsidRDefault="00F11667">
            <w:pPr>
              <w:spacing w:line="300" w:lineRule="exact"/>
              <w:jc w:val="center"/>
              <w:rPr>
                <w:rFonts w:ascii="方正书宋_GBK" w:eastAsia="方正书宋_GBK" w:hAnsi="Times New Roman" w:cs="Times New Roman"/>
                <w:b/>
                <w:szCs w:val="24"/>
              </w:rPr>
            </w:pPr>
            <w:r>
              <w:rPr>
                <w:rFonts w:ascii="方正书宋_GBK" w:eastAsia="方正书宋_GBK" w:hint="eastAsia"/>
              </w:rPr>
              <w:t>项</w:t>
            </w:r>
          </w:p>
        </w:tc>
        <w:tc>
          <w:tcPr>
            <w:tcW w:w="878"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w:t>
            </w:r>
          </w:p>
        </w:tc>
        <w:tc>
          <w:tcPr>
            <w:tcW w:w="816"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10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150" w:type="dxa"/>
            <w:shd w:val="clear" w:color="auto" w:fill="auto"/>
            <w:vAlign w:val="center"/>
          </w:tcPr>
          <w:p w:rsidR="000F4C8B" w:rsidRDefault="00F11667">
            <w:pPr>
              <w:spacing w:line="300" w:lineRule="exact"/>
              <w:jc w:val="right"/>
              <w:rPr>
                <w:rFonts w:ascii="方正书宋_GBK" w:eastAsia="方正书宋_GBK" w:hAnsi="Times New Roman" w:cs="Times New Roman"/>
                <w:b/>
                <w:szCs w:val="24"/>
              </w:rPr>
            </w:pPr>
            <w:r>
              <w:rPr>
                <w:rFonts w:ascii="方正书宋_GBK" w:eastAsia="方正书宋_GBK"/>
              </w:rPr>
              <w:t>125.00</w:t>
            </w:r>
          </w:p>
        </w:tc>
        <w:tc>
          <w:tcPr>
            <w:tcW w:w="106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850"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727"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0F4C8B" w:rsidRDefault="000F4C8B">
            <w:pPr>
              <w:spacing w:line="300" w:lineRule="exact"/>
              <w:jc w:val="right"/>
              <w:rPr>
                <w:rFonts w:ascii="方正书宋_GBK" w:eastAsia="方正书宋_GBK" w:hAnsi="Times New Roman" w:cs="Times New Roman"/>
                <w:b/>
                <w:szCs w:val="24"/>
              </w:rPr>
            </w:pPr>
          </w:p>
        </w:tc>
      </w:tr>
    </w:tbl>
    <w:p w:rsidR="000F4C8B" w:rsidRDefault="000F4C8B">
      <w:pPr>
        <w:ind w:firstLineChars="200" w:firstLine="640"/>
        <w:rPr>
          <w:rFonts w:ascii="黑体" w:eastAsia="黑体" w:hAnsi="黑体" w:cs="Times New Roman"/>
          <w:sz w:val="32"/>
          <w:szCs w:val="32"/>
        </w:rPr>
      </w:pP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0F4C8B" w:rsidRDefault="00F11667">
      <w:pPr>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霸州市住房和城乡建设局上年末固定资产金额为13611.10万元（详见下表）。本年度各单位（处室）拟购置固定资产总额</w:t>
      </w:r>
      <w:r>
        <w:rPr>
          <w:rFonts w:ascii="仿宋_GB2312" w:eastAsia="仿宋_GB2312" w:hAnsi="黑体" w:cs="Times New Roman"/>
          <w:sz w:val="32"/>
          <w:szCs w:val="32"/>
        </w:rPr>
        <w:t>为</w:t>
      </w:r>
      <w:r>
        <w:rPr>
          <w:rFonts w:ascii="仿宋_GB2312" w:eastAsia="仿宋_GB2312" w:hAnsi="黑体" w:cs="Times New Roman" w:hint="eastAsia"/>
          <w:sz w:val="32"/>
          <w:szCs w:val="32"/>
        </w:rPr>
        <w:t>34.05</w:t>
      </w:r>
      <w:r>
        <w:rPr>
          <w:rFonts w:ascii="仿宋_GB2312" w:eastAsia="仿宋_GB2312" w:hAnsi="黑体" w:cs="Times New Roman"/>
          <w:sz w:val="32"/>
          <w:szCs w:val="32"/>
        </w:rPr>
        <w:t>万元</w:t>
      </w:r>
      <w:r>
        <w:rPr>
          <w:rFonts w:ascii="仿宋_GB2312" w:eastAsia="仿宋_GB2312" w:hAnsi="黑体" w:cs="Times New Roman" w:hint="eastAsia"/>
          <w:sz w:val="32"/>
          <w:szCs w:val="32"/>
        </w:rPr>
        <w:t>，主要为计算机设备、打印设备、空调、办公家具、环境卫生处理设备等，已列入政府采购预算，详见政府采购</w:t>
      </w:r>
      <w:r>
        <w:rPr>
          <w:rFonts w:ascii="仿宋_GB2312" w:eastAsia="仿宋_GB2312" w:hAnsi="黑体" w:cs="Times New Roman"/>
          <w:sz w:val="32"/>
          <w:szCs w:val="32"/>
        </w:rPr>
        <w:t>预算表</w:t>
      </w:r>
      <w:r>
        <w:rPr>
          <w:rFonts w:ascii="仿宋_GB2312" w:eastAsia="仿宋_GB2312" w:hAnsi="黑体" w:cs="Times New Roman" w:hint="eastAsia"/>
          <w:sz w:val="32"/>
          <w:szCs w:val="32"/>
        </w:rPr>
        <w:t>。</w:t>
      </w:r>
    </w:p>
    <w:tbl>
      <w:tblPr>
        <w:tblW w:w="13482" w:type="dxa"/>
        <w:tblInd w:w="93" w:type="dxa"/>
        <w:tblLayout w:type="fixed"/>
        <w:tblLook w:val="0000"/>
      </w:tblPr>
      <w:tblGrid>
        <w:gridCol w:w="5224"/>
        <w:gridCol w:w="3155"/>
        <w:gridCol w:w="5103"/>
      </w:tblGrid>
      <w:tr w:rsidR="000F4C8B">
        <w:trPr>
          <w:trHeight w:val="705"/>
        </w:trPr>
        <w:tc>
          <w:tcPr>
            <w:tcW w:w="13482" w:type="dxa"/>
            <w:gridSpan w:val="3"/>
            <w:tcBorders>
              <w:top w:val="nil"/>
              <w:left w:val="nil"/>
              <w:bottom w:val="nil"/>
              <w:right w:val="nil"/>
            </w:tcBorders>
            <w:vAlign w:val="center"/>
          </w:tcPr>
          <w:p w:rsidR="000F4C8B" w:rsidRDefault="000F4C8B">
            <w:pPr>
              <w:widowControl/>
              <w:jc w:val="center"/>
              <w:rPr>
                <w:rFonts w:ascii="宋体" w:hAnsi="宋体" w:cs="宋体"/>
                <w:b/>
                <w:bCs/>
                <w:kern w:val="0"/>
                <w:sz w:val="32"/>
                <w:szCs w:val="32"/>
              </w:rPr>
            </w:pPr>
          </w:p>
          <w:p w:rsidR="000F4C8B" w:rsidRDefault="00F11667">
            <w:pPr>
              <w:widowControl/>
              <w:jc w:val="center"/>
              <w:rPr>
                <w:rFonts w:ascii="宋体" w:hAnsi="宋体" w:cs="宋体"/>
                <w:b/>
                <w:bCs/>
                <w:kern w:val="0"/>
                <w:sz w:val="32"/>
                <w:szCs w:val="32"/>
              </w:rPr>
            </w:pPr>
            <w:r>
              <w:rPr>
                <w:rFonts w:ascii="宋体" w:hAnsi="宋体" w:cs="宋体" w:hint="eastAsia"/>
                <w:b/>
                <w:bCs/>
                <w:kern w:val="0"/>
                <w:sz w:val="32"/>
                <w:szCs w:val="32"/>
              </w:rPr>
              <w:t>霸州市住房和城乡建设局部门固定资产占用情况表</w:t>
            </w:r>
          </w:p>
        </w:tc>
      </w:tr>
      <w:tr w:rsidR="000F4C8B">
        <w:trPr>
          <w:trHeight w:val="510"/>
        </w:trPr>
        <w:tc>
          <w:tcPr>
            <w:tcW w:w="8379" w:type="dxa"/>
            <w:gridSpan w:val="2"/>
            <w:tcBorders>
              <w:top w:val="nil"/>
              <w:left w:val="nil"/>
              <w:bottom w:val="nil"/>
              <w:right w:val="nil"/>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t>编制部门：900霸州市住房和城乡建设局</w:t>
            </w:r>
          </w:p>
        </w:tc>
        <w:tc>
          <w:tcPr>
            <w:tcW w:w="5103" w:type="dxa"/>
            <w:tcBorders>
              <w:top w:val="nil"/>
              <w:left w:val="nil"/>
              <w:bottom w:val="nil"/>
              <w:right w:val="nil"/>
            </w:tcBorders>
            <w:vAlign w:val="center"/>
          </w:tcPr>
          <w:p w:rsidR="000F4C8B" w:rsidRDefault="00F11667">
            <w:pPr>
              <w:widowControl/>
              <w:ind w:firstLineChars="750" w:firstLine="1650"/>
              <w:jc w:val="left"/>
              <w:rPr>
                <w:rFonts w:ascii="宋体" w:hAnsi="宋体" w:cs="宋体"/>
                <w:kern w:val="0"/>
                <w:sz w:val="22"/>
              </w:rPr>
            </w:pPr>
            <w:r>
              <w:rPr>
                <w:rFonts w:ascii="宋体" w:hAnsi="宋体" w:cs="宋体" w:hint="eastAsia"/>
                <w:kern w:val="0"/>
                <w:sz w:val="22"/>
              </w:rPr>
              <w:t xml:space="preserve">截止时间：2020年12月31日  </w:t>
            </w:r>
          </w:p>
        </w:tc>
      </w:tr>
      <w:tr w:rsidR="000F4C8B">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0F4C8B" w:rsidRDefault="00F11667">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0F4C8B" w:rsidRDefault="00F11667">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0F4C8B" w:rsidRDefault="00F11667">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0F4C8B">
        <w:trPr>
          <w:trHeight w:val="543"/>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0F4C8B" w:rsidRDefault="000F4C8B">
            <w:pPr>
              <w:widowControl/>
              <w:jc w:val="center"/>
              <w:rPr>
                <w:rFonts w:ascii="宋体" w:hAnsi="宋体" w:cs="宋体"/>
                <w:kern w:val="0"/>
                <w:sz w:val="22"/>
              </w:rPr>
            </w:pPr>
          </w:p>
        </w:tc>
      </w:tr>
      <w:tr w:rsidR="000F4C8B">
        <w:trPr>
          <w:trHeight w:val="578"/>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24726</w:t>
            </w:r>
          </w:p>
        </w:tc>
        <w:tc>
          <w:tcPr>
            <w:tcW w:w="5103"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5718.54</w:t>
            </w:r>
          </w:p>
        </w:tc>
      </w:tr>
      <w:tr w:rsidR="000F4C8B">
        <w:trPr>
          <w:trHeight w:val="543"/>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0F4C8B" w:rsidRDefault="000F4C8B">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0F4C8B" w:rsidRDefault="000F4C8B">
            <w:pPr>
              <w:widowControl/>
              <w:jc w:val="center"/>
              <w:rPr>
                <w:rFonts w:ascii="宋体" w:hAnsi="宋体" w:cs="宋体"/>
                <w:kern w:val="0"/>
                <w:sz w:val="22"/>
              </w:rPr>
            </w:pPr>
          </w:p>
        </w:tc>
      </w:tr>
      <w:tr w:rsidR="000F4C8B">
        <w:trPr>
          <w:trHeight w:val="566"/>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0F4C8B" w:rsidRDefault="00F11667" w:rsidP="00F11667">
            <w:pPr>
              <w:widowControl/>
              <w:jc w:val="center"/>
              <w:rPr>
                <w:rFonts w:ascii="宋体" w:hAnsi="宋体" w:cs="宋体"/>
                <w:kern w:val="0"/>
                <w:sz w:val="22"/>
              </w:rPr>
            </w:pPr>
            <w:r>
              <w:rPr>
                <w:rFonts w:ascii="宋体" w:hAnsi="宋体" w:cs="宋体" w:hint="eastAsia"/>
                <w:kern w:val="0"/>
                <w:sz w:val="22"/>
              </w:rPr>
              <w:t>94</w:t>
            </w:r>
          </w:p>
        </w:tc>
        <w:tc>
          <w:tcPr>
            <w:tcW w:w="5103"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2708.39</w:t>
            </w:r>
          </w:p>
        </w:tc>
      </w:tr>
      <w:tr w:rsidR="000F4C8B">
        <w:trPr>
          <w:trHeight w:val="546"/>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t>3、单价在50万元以上的设备</w:t>
            </w:r>
          </w:p>
        </w:tc>
        <w:tc>
          <w:tcPr>
            <w:tcW w:w="3155" w:type="dxa"/>
            <w:tcBorders>
              <w:top w:val="nil"/>
              <w:left w:val="nil"/>
              <w:bottom w:val="single" w:sz="4" w:space="0" w:color="auto"/>
              <w:right w:val="single" w:sz="4" w:space="0" w:color="auto"/>
            </w:tcBorders>
            <w:vAlign w:val="center"/>
          </w:tcPr>
          <w:p w:rsidR="000F4C8B" w:rsidRDefault="000F4C8B">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2744.19</w:t>
            </w:r>
          </w:p>
        </w:tc>
      </w:tr>
      <w:tr w:rsidR="000F4C8B">
        <w:trPr>
          <w:trHeight w:val="645"/>
        </w:trPr>
        <w:tc>
          <w:tcPr>
            <w:tcW w:w="5224" w:type="dxa"/>
            <w:tcBorders>
              <w:top w:val="nil"/>
              <w:left w:val="single" w:sz="4" w:space="0" w:color="auto"/>
              <w:bottom w:val="single" w:sz="4" w:space="0" w:color="auto"/>
              <w:right w:val="single" w:sz="4" w:space="0" w:color="auto"/>
            </w:tcBorders>
            <w:vAlign w:val="center"/>
          </w:tcPr>
          <w:p w:rsidR="000F4C8B" w:rsidRDefault="00F11667">
            <w:pPr>
              <w:widowControl/>
              <w:jc w:val="left"/>
              <w:rPr>
                <w:rFonts w:ascii="宋体" w:hAnsi="宋体" w:cs="宋体"/>
                <w:kern w:val="0"/>
                <w:sz w:val="22"/>
              </w:rPr>
            </w:pPr>
            <w:r>
              <w:rPr>
                <w:rFonts w:ascii="宋体" w:hAnsi="宋体" w:cs="宋体" w:hint="eastAsia"/>
                <w:kern w:val="0"/>
                <w:sz w:val="22"/>
              </w:rPr>
              <w:lastRenderedPageBreak/>
              <w:t>4、其他固定资产</w:t>
            </w:r>
          </w:p>
        </w:tc>
        <w:tc>
          <w:tcPr>
            <w:tcW w:w="3155" w:type="dxa"/>
            <w:tcBorders>
              <w:top w:val="nil"/>
              <w:left w:val="nil"/>
              <w:bottom w:val="single" w:sz="4" w:space="0" w:color="auto"/>
              <w:right w:val="single" w:sz="4" w:space="0" w:color="auto"/>
            </w:tcBorders>
            <w:vAlign w:val="center"/>
          </w:tcPr>
          <w:p w:rsidR="000F4C8B" w:rsidRDefault="000F4C8B">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0F4C8B" w:rsidRDefault="00F11667">
            <w:pPr>
              <w:widowControl/>
              <w:jc w:val="center"/>
              <w:rPr>
                <w:rFonts w:ascii="宋体" w:hAnsi="宋体" w:cs="宋体"/>
                <w:kern w:val="0"/>
                <w:sz w:val="22"/>
              </w:rPr>
            </w:pPr>
            <w:r>
              <w:rPr>
                <w:rFonts w:ascii="宋体" w:hAnsi="宋体" w:cs="宋体" w:hint="eastAsia"/>
                <w:kern w:val="0"/>
                <w:sz w:val="22"/>
              </w:rPr>
              <w:t>2439.98</w:t>
            </w:r>
          </w:p>
        </w:tc>
      </w:tr>
    </w:tbl>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w:t>
      </w:r>
      <w:r>
        <w:rPr>
          <w:rFonts w:ascii="仿宋_GB2312" w:eastAsia="仿宋_GB2312" w:hAnsi="黑体" w:cs="Times New Roman" w:hint="eastAsia"/>
          <w:sz w:val="32"/>
          <w:szCs w:val="32"/>
        </w:rPr>
        <w:lastRenderedPageBreak/>
        <w:t>规定开支的各类公务接待（含外宾接待）支出。</w:t>
      </w:r>
    </w:p>
    <w:p w:rsidR="000F4C8B" w:rsidRDefault="00F11667">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w:t>
      </w:r>
      <w:r w:rsidR="00B33B65">
        <w:rPr>
          <w:rFonts w:ascii="仿宋_GB2312" w:eastAsia="仿宋_GB2312" w:hAnsi="黑体" w:cs="Times New Roman" w:hint="eastAsia"/>
          <w:sz w:val="32"/>
          <w:szCs w:val="32"/>
        </w:rPr>
        <w:t>是指各部门的公用经费，</w:t>
      </w:r>
      <w:r>
        <w:rPr>
          <w:rFonts w:ascii="仿宋_GB2312" w:eastAsia="仿宋_GB2312" w:hAnsi="黑体" w:cs="Times New Roman" w:hint="eastAsia"/>
          <w:sz w:val="32"/>
          <w:szCs w:val="32"/>
        </w:rPr>
        <w:t>包括办公及印刷费、邮电费、差旅费、会议费、福利费、日常维修费、专用材料及一般设备购置费、办公用房水电费、办公用房取暖费、办公用房物业管理费、公务用车运行维护费以及其他费用。</w:t>
      </w:r>
    </w:p>
    <w:p w:rsidR="000F4C8B" w:rsidRDefault="00F11667">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0F4C8B" w:rsidRDefault="00F11667">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0F4C8B" w:rsidSect="000F4C8B">
      <w:footerReference w:type="default" r:id="rId8"/>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82" w:rsidRDefault="00F70382" w:rsidP="000F4C8B">
      <w:r>
        <w:separator/>
      </w:r>
    </w:p>
  </w:endnote>
  <w:endnote w:type="continuationSeparator" w:id="0">
    <w:p w:rsidR="00F70382" w:rsidRDefault="00F70382" w:rsidP="000F4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书宋_GBK">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8B" w:rsidRDefault="005C2605">
    <w:pPr>
      <w:pStyle w:val="a3"/>
      <w:jc w:val="center"/>
    </w:pPr>
    <w:r>
      <w:rPr>
        <w:sz w:val="28"/>
      </w:rPr>
      <w:fldChar w:fldCharType="begin"/>
    </w:r>
    <w:r w:rsidR="00F11667">
      <w:rPr>
        <w:sz w:val="28"/>
      </w:rPr>
      <w:instrText>PAGE   \* MERGEFORMAT</w:instrText>
    </w:r>
    <w:r>
      <w:rPr>
        <w:sz w:val="28"/>
      </w:rPr>
      <w:fldChar w:fldCharType="separate"/>
    </w:r>
    <w:r w:rsidR="00BE4A4D" w:rsidRPr="00BE4A4D">
      <w:rPr>
        <w:noProof/>
        <w:sz w:val="28"/>
        <w:lang w:val="zh-CN"/>
      </w:rPr>
      <w:t>4</w:t>
    </w:r>
    <w:r>
      <w:rPr>
        <w:sz w:val="28"/>
      </w:rPr>
      <w:fldChar w:fldCharType="end"/>
    </w:r>
  </w:p>
  <w:p w:rsidR="000F4C8B" w:rsidRDefault="000F4C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82" w:rsidRDefault="00F70382" w:rsidP="000F4C8B">
      <w:r>
        <w:separator/>
      </w:r>
    </w:p>
  </w:footnote>
  <w:footnote w:type="continuationSeparator" w:id="0">
    <w:p w:rsidR="00F70382" w:rsidRDefault="00F70382" w:rsidP="000F4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4"/>
      <w:numFmt w:val="chineseCounting"/>
      <w:suff w:val="nothing"/>
      <w:lvlText w:val="（%1）"/>
      <w:lvlJc w:val="left"/>
      <w:rPr>
        <w:rFonts w:hint="eastAsia"/>
      </w:rPr>
    </w:lvl>
  </w:abstractNum>
  <w:abstractNum w:abstractNumId="1">
    <w:nsid w:val="0000000C"/>
    <w:multiLevelType w:val="singleLevel"/>
    <w:tmpl w:val="0000000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C8B"/>
    <w:rsid w:val="000F4C8B"/>
    <w:rsid w:val="00425C9F"/>
    <w:rsid w:val="005C2605"/>
    <w:rsid w:val="00B33B65"/>
    <w:rsid w:val="00BE4A4D"/>
    <w:rsid w:val="00F11667"/>
    <w:rsid w:val="00F70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4C8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F4C8B"/>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0F4C8B"/>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0F4C8B"/>
    <w:rPr>
      <w:rFonts w:ascii="Times New Roman" w:hAnsi="Times New Roman" w:cs="Times New Roman"/>
      <w:szCs w:val="24"/>
    </w:rPr>
  </w:style>
  <w:style w:type="paragraph" w:styleId="2">
    <w:name w:val="toc 2"/>
    <w:basedOn w:val="a"/>
    <w:next w:val="a"/>
    <w:rsid w:val="000F4C8B"/>
    <w:pPr>
      <w:ind w:leftChars="200" w:left="420"/>
    </w:pPr>
    <w:rPr>
      <w:rFonts w:ascii="Times New Roman" w:hAnsi="Times New Roman" w:cs="Times New Roman"/>
      <w:szCs w:val="24"/>
    </w:rPr>
  </w:style>
  <w:style w:type="character" w:styleId="a5">
    <w:name w:val="page number"/>
    <w:basedOn w:val="a0"/>
    <w:rsid w:val="000F4C8B"/>
  </w:style>
  <w:style w:type="paragraph" w:customStyle="1" w:styleId="CharChar">
    <w:name w:val="批注框文本 Char Char"/>
    <w:basedOn w:val="a"/>
    <w:link w:val="a6"/>
    <w:rsid w:val="000F4C8B"/>
    <w:rPr>
      <w:sz w:val="18"/>
      <w:szCs w:val="18"/>
    </w:rPr>
  </w:style>
  <w:style w:type="paragraph" w:customStyle="1" w:styleId="Default">
    <w:name w:val="Default"/>
    <w:rsid w:val="000F4C8B"/>
    <w:pPr>
      <w:widowControl w:val="0"/>
      <w:autoSpaceDE w:val="0"/>
      <w:autoSpaceDN w:val="0"/>
      <w:adjustRightInd w:val="0"/>
    </w:pPr>
    <w:rPr>
      <w:color w:val="000000"/>
      <w:sz w:val="24"/>
      <w:szCs w:val="24"/>
    </w:rPr>
  </w:style>
  <w:style w:type="paragraph" w:customStyle="1" w:styleId="Char1">
    <w:name w:val="Char"/>
    <w:basedOn w:val="a"/>
    <w:rsid w:val="000F4C8B"/>
    <w:rPr>
      <w:rFonts w:ascii="Tahoma" w:hAnsi="Tahoma" w:cs="Times New Roman"/>
      <w:sz w:val="24"/>
      <w:szCs w:val="24"/>
    </w:rPr>
  </w:style>
  <w:style w:type="character" w:customStyle="1" w:styleId="10">
    <w:name w:val="页码1"/>
    <w:basedOn w:val="a0"/>
    <w:rsid w:val="000F4C8B"/>
  </w:style>
  <w:style w:type="character" w:customStyle="1" w:styleId="Char0">
    <w:name w:val="页眉 Char"/>
    <w:basedOn w:val="a0"/>
    <w:link w:val="a4"/>
    <w:semiHidden/>
    <w:rsid w:val="000F4C8B"/>
    <w:rPr>
      <w:rFonts w:ascii="Times New Roman" w:eastAsia="宋体" w:hAnsi="Times New Roman" w:cs="Times New Roman"/>
      <w:sz w:val="18"/>
      <w:szCs w:val="18"/>
    </w:rPr>
  </w:style>
  <w:style w:type="character" w:customStyle="1" w:styleId="Char">
    <w:name w:val="页脚 Char"/>
    <w:basedOn w:val="a0"/>
    <w:link w:val="a3"/>
    <w:semiHidden/>
    <w:rsid w:val="000F4C8B"/>
    <w:rPr>
      <w:rFonts w:ascii="Times New Roman" w:eastAsia="宋体" w:hAnsi="Times New Roman" w:cs="Times New Roman"/>
      <w:sz w:val="18"/>
      <w:szCs w:val="18"/>
    </w:rPr>
  </w:style>
  <w:style w:type="character" w:customStyle="1" w:styleId="a6">
    <w:name w:val="批注框文本 字符"/>
    <w:basedOn w:val="a0"/>
    <w:link w:val="CharChar"/>
    <w:semiHidden/>
    <w:rsid w:val="000F4C8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116</Pages>
  <Words>9233</Words>
  <Characters>52631</Characters>
  <Application>Microsoft Office Word</Application>
  <DocSecurity>0</DocSecurity>
  <Lines>438</Lines>
  <Paragraphs>123</Paragraphs>
  <ScaleCrop>false</ScaleCrop>
  <Company>Microsoft</Company>
  <LinksUpToDate>false</LinksUpToDate>
  <CharactersWithSpaces>61741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zzzz</dc:title>
  <dc:creator>guest</dc:creator>
  <cp:lastModifiedBy>Administrator</cp:lastModifiedBy>
  <cp:revision>4</cp:revision>
  <cp:lastPrinted>2018-03-01T09:51:00Z</cp:lastPrinted>
  <dcterms:created xsi:type="dcterms:W3CDTF">2017-10-27T14:45:00Z</dcterms:created>
  <dcterms:modified xsi:type="dcterms:W3CDTF">2022-09-08T01:59:00Z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